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60755" w14:textId="77777777" w:rsidR="00D01B5F" w:rsidRPr="00830263" w:rsidRDefault="00D01B5F" w:rsidP="00D01B5F">
      <w:pPr>
        <w:pStyle w:val="Heading4"/>
        <w:numPr>
          <w:ilvl w:val="0"/>
          <w:numId w:val="0"/>
        </w:numPr>
        <w:ind w:left="864" w:hanging="864"/>
        <w:rPr>
          <w:b w:val="0"/>
          <w:i w:val="0"/>
          <w:color w:val="FF0000"/>
          <w:lang w:val="en-GB"/>
        </w:rPr>
      </w:pPr>
      <w:r w:rsidRPr="00830263">
        <w:rPr>
          <w:lang w:val="en-GB"/>
        </w:rPr>
        <w:t>1.X.Y</w:t>
      </w:r>
      <w:r w:rsidR="00063A7E" w:rsidRPr="00830263">
        <w:rPr>
          <w:lang w:val="en-GB"/>
        </w:rPr>
        <w:t xml:space="preserve"> </w:t>
      </w:r>
      <w:r w:rsidRPr="00830263">
        <w:rPr>
          <w:lang w:val="en-GB"/>
        </w:rPr>
        <w:t xml:space="preserve">.n+1 </w:t>
      </w:r>
      <w:r w:rsidR="00D366B4" w:rsidRPr="00830263">
        <w:rPr>
          <w:lang w:val="en-GB"/>
        </w:rPr>
        <w:t xml:space="preserve">Protosphera assembly and operations </w:t>
      </w:r>
      <w:r w:rsidRPr="00830263">
        <w:rPr>
          <w:lang w:val="en-GB"/>
        </w:rPr>
        <w:t xml:space="preserve"> </w:t>
      </w:r>
      <w:r w:rsidRPr="00830263">
        <w:rPr>
          <w:b w:val="0"/>
          <w:i w:val="0"/>
          <w:color w:val="FF0000"/>
          <w:lang w:val="en-GB"/>
        </w:rPr>
        <w:t>(</w:t>
      </w:r>
      <w:r w:rsidR="00D366B4" w:rsidRPr="00830263">
        <w:rPr>
          <w:b w:val="0"/>
          <w:i w:val="0"/>
          <w:color w:val="FF0000"/>
          <w:lang w:val="en-GB"/>
        </w:rPr>
        <w:t>WP-</w:t>
      </w:r>
      <w:r w:rsidR="00276E7D" w:rsidRPr="00830263">
        <w:rPr>
          <w:b w:val="0"/>
          <w:i w:val="0"/>
          <w:color w:val="FF0000"/>
          <w:lang w:val="en-GB"/>
        </w:rPr>
        <w:t>TE</w:t>
      </w:r>
      <w:r w:rsidR="00D366B4" w:rsidRPr="00830263">
        <w:rPr>
          <w:b w:val="0"/>
          <w:i w:val="0"/>
          <w:color w:val="FF0000"/>
          <w:lang w:val="en-GB"/>
        </w:rPr>
        <w:t xml:space="preserve"> ?</w:t>
      </w:r>
      <w:r w:rsidRPr="00830263">
        <w:rPr>
          <w:b w:val="0"/>
          <w:i w:val="0"/>
          <w:color w:val="FF0000"/>
          <w:lang w:val="en-GB"/>
        </w:rPr>
        <w:t>)</w:t>
      </w:r>
    </w:p>
    <w:p w14:paraId="3DB4271D" w14:textId="77777777" w:rsidR="00D01B5F" w:rsidRPr="00830263" w:rsidRDefault="00D01B5F" w:rsidP="00D01B5F">
      <w:pPr>
        <w:rPr>
          <w:rFonts w:ascii="Times New Roman" w:hAnsi="Times New Roman"/>
          <w:lang w:val="en-GB"/>
        </w:rPr>
      </w:pPr>
    </w:p>
    <w:p w14:paraId="434D63B5" w14:textId="77777777" w:rsidR="007E095F" w:rsidRPr="00652AE8" w:rsidRDefault="005B6236" w:rsidP="00652AE8">
      <w:pPr>
        <w:ind w:firstLine="284"/>
        <w:jc w:val="both"/>
        <w:rPr>
          <w:rFonts w:ascii="Times New Roman" w:hAnsi="Times New Roman" w:cs="Times New Roman"/>
          <w:color w:val="222222"/>
          <w:lang w:val="en-GB"/>
        </w:rPr>
      </w:pPr>
      <w:r>
        <w:rPr>
          <w:rFonts w:ascii="Times New Roman" w:hAnsi="Times New Roman" w:cs="Times New Roman"/>
          <w:kern w:val="24"/>
          <w:lang w:val="en-GB"/>
        </w:rPr>
        <w:t xml:space="preserve">The </w:t>
      </w:r>
      <w:bookmarkStart w:id="0" w:name="_GoBack"/>
      <w:bookmarkEnd w:id="0"/>
      <w:r w:rsidR="00D366B4" w:rsidRPr="007E095F">
        <w:rPr>
          <w:rFonts w:ascii="Times New Roman" w:hAnsi="Times New Roman" w:cs="Times New Roman"/>
          <w:kern w:val="24"/>
          <w:lang w:val="en-GB"/>
        </w:rPr>
        <w:t>PR</w:t>
      </w:r>
      <w:r w:rsidR="00C84BA8" w:rsidRPr="007E095F">
        <w:rPr>
          <w:rFonts w:ascii="Times New Roman" w:hAnsi="Times New Roman" w:cs="Times New Roman"/>
          <w:kern w:val="24"/>
          <w:lang w:val="en-GB"/>
        </w:rPr>
        <w:t xml:space="preserve">OTO-SPHERA </w:t>
      </w:r>
      <w:r w:rsidR="001675EE" w:rsidRPr="007E095F">
        <w:rPr>
          <w:rFonts w:ascii="Times New Roman" w:hAnsi="Times New Roman" w:cs="Times New Roman"/>
          <w:kern w:val="24"/>
          <w:lang w:val="en-GB"/>
        </w:rPr>
        <w:t xml:space="preserve">experiment was </w:t>
      </w:r>
      <w:r w:rsidR="00F54BB4" w:rsidRPr="007E095F">
        <w:rPr>
          <w:rFonts w:ascii="Times New Roman" w:hAnsi="Times New Roman" w:cs="Times New Roman"/>
          <w:kern w:val="24"/>
          <w:lang w:val="en-GB"/>
        </w:rPr>
        <w:t>designed and b</w:t>
      </w:r>
      <w:r w:rsidR="00830263" w:rsidRPr="007E095F">
        <w:rPr>
          <w:rFonts w:ascii="Times New Roman" w:hAnsi="Times New Roman" w:cs="Times New Roman"/>
          <w:kern w:val="24"/>
          <w:lang w:val="en-GB"/>
        </w:rPr>
        <w:t>u</w:t>
      </w:r>
      <w:r w:rsidR="00F54BB4" w:rsidRPr="007E095F">
        <w:rPr>
          <w:rFonts w:ascii="Times New Roman" w:hAnsi="Times New Roman" w:cs="Times New Roman"/>
          <w:kern w:val="24"/>
          <w:lang w:val="en-GB"/>
        </w:rPr>
        <w:t>ilt</w:t>
      </w:r>
      <w:r w:rsidR="001675EE" w:rsidRPr="007E095F">
        <w:rPr>
          <w:rFonts w:ascii="Times New Roman" w:hAnsi="Times New Roman" w:cs="Times New Roman"/>
          <w:kern w:val="24"/>
          <w:lang w:val="en-GB"/>
        </w:rPr>
        <w:t xml:space="preserve"> </w:t>
      </w:r>
      <w:r w:rsidR="00D366B4" w:rsidRPr="007E095F">
        <w:rPr>
          <w:rFonts w:ascii="Times New Roman" w:hAnsi="Times New Roman" w:cs="Times New Roman"/>
          <w:kern w:val="24"/>
          <w:lang w:val="en-GB"/>
        </w:rPr>
        <w:t>with the aim of</w:t>
      </w:r>
      <w:r w:rsidR="00D366B4" w:rsidRPr="007E095F">
        <w:rPr>
          <w:rFonts w:ascii="Times New Roman" w:hAnsi="Times New Roman" w:cs="Times New Roman"/>
          <w:lang w:val="en-GB"/>
        </w:rPr>
        <w:t xml:space="preserve"> </w:t>
      </w:r>
      <w:r w:rsidR="00920A1A" w:rsidRPr="007E095F">
        <w:rPr>
          <w:rFonts w:ascii="Times New Roman" w:hAnsi="Times New Roman" w:cs="Times New Roman"/>
          <w:lang w:val="en-GB"/>
        </w:rPr>
        <w:t>create a stable S</w:t>
      </w:r>
      <w:r w:rsidR="00D366B4" w:rsidRPr="007E095F">
        <w:rPr>
          <w:rFonts w:ascii="Times New Roman" w:hAnsi="Times New Roman" w:cs="Times New Roman"/>
          <w:lang w:val="en-GB"/>
        </w:rPr>
        <w:t xml:space="preserve">pherical-Torus </w:t>
      </w:r>
      <w:r w:rsidR="00920A1A" w:rsidRPr="007E095F">
        <w:rPr>
          <w:rFonts w:ascii="Times New Roman" w:hAnsi="Times New Roman" w:cs="Times New Roman"/>
          <w:lang w:val="en-GB"/>
        </w:rPr>
        <w:t xml:space="preserve">plasma starting with a linear DC plasma discharge, avoiding the </w:t>
      </w:r>
      <w:r w:rsidR="00D366B4" w:rsidRPr="007E095F">
        <w:rPr>
          <w:rFonts w:ascii="Times New Roman" w:hAnsi="Times New Roman" w:cs="Times New Roman"/>
          <w:lang w:val="en-GB"/>
        </w:rPr>
        <w:t>metal centerpost</w:t>
      </w:r>
      <w:r w:rsidR="00920A1A" w:rsidRPr="007E095F">
        <w:rPr>
          <w:rFonts w:ascii="Times New Roman" w:hAnsi="Times New Roman" w:cs="Times New Roman"/>
          <w:lang w:val="en-GB"/>
        </w:rPr>
        <w:t xml:space="preserve"> </w:t>
      </w:r>
      <w:r w:rsidR="00D366B4" w:rsidRPr="007E095F">
        <w:rPr>
          <w:rFonts w:ascii="Times New Roman" w:hAnsi="Times New Roman" w:cs="Times New Roman"/>
          <w:lang w:val="en-GB"/>
        </w:rPr>
        <w:t xml:space="preserve">as </w:t>
      </w:r>
      <w:r w:rsidR="00920A1A" w:rsidRPr="007E095F">
        <w:rPr>
          <w:rFonts w:ascii="Times New Roman" w:hAnsi="Times New Roman" w:cs="Times New Roman"/>
          <w:lang w:val="en-GB"/>
        </w:rPr>
        <w:t xml:space="preserve">in </w:t>
      </w:r>
      <w:r w:rsidR="00D366B4" w:rsidRPr="007E095F">
        <w:rPr>
          <w:rFonts w:ascii="Times New Roman" w:hAnsi="Times New Roman" w:cs="Times New Roman"/>
          <w:lang w:val="en-GB"/>
        </w:rPr>
        <w:t>Spherical-Tokamaks</w:t>
      </w:r>
      <w:r w:rsidR="00F54BB4" w:rsidRPr="007E095F">
        <w:rPr>
          <w:rFonts w:ascii="Times New Roman" w:hAnsi="Times New Roman" w:cs="Times New Roman"/>
          <w:lang w:val="en-GB"/>
        </w:rPr>
        <w:t>. U</w:t>
      </w:r>
      <w:r w:rsidR="00920A1A" w:rsidRPr="007E095F">
        <w:rPr>
          <w:rFonts w:ascii="Times New Roman" w:hAnsi="Times New Roman" w:cs="Times New Roman"/>
          <w:lang w:val="en-GB"/>
        </w:rPr>
        <w:t>sing a</w:t>
      </w:r>
      <w:r w:rsidR="00D366B4" w:rsidRPr="007E095F">
        <w:rPr>
          <w:rFonts w:ascii="Times New Roman" w:hAnsi="Times New Roman" w:cs="Times New Roman"/>
          <w:lang w:val="en-GB"/>
        </w:rPr>
        <w:t xml:space="preserve"> Plasma-Centerpost</w:t>
      </w:r>
      <w:r w:rsidR="00920A1A" w:rsidRPr="007E095F">
        <w:rPr>
          <w:rFonts w:ascii="Times New Roman" w:hAnsi="Times New Roman" w:cs="Times New Roman"/>
          <w:lang w:val="en-GB"/>
        </w:rPr>
        <w:t xml:space="preserve"> (</w:t>
      </w:r>
      <w:r w:rsidR="00D366B4" w:rsidRPr="007E095F">
        <w:rPr>
          <w:rFonts w:ascii="Times New Roman" w:hAnsi="Times New Roman" w:cs="Times New Roman"/>
          <w:lang w:val="en-GB"/>
        </w:rPr>
        <w:t>a screw pinch arc discharge</w:t>
      </w:r>
      <w:r w:rsidR="00920A1A" w:rsidRPr="007E095F">
        <w:rPr>
          <w:rFonts w:ascii="Times New Roman" w:hAnsi="Times New Roman" w:cs="Times New Roman"/>
          <w:lang w:val="en-GB"/>
        </w:rPr>
        <w:t>)</w:t>
      </w:r>
      <w:r w:rsidR="00D366B4" w:rsidRPr="007E095F">
        <w:rPr>
          <w:rFonts w:ascii="Times New Roman" w:hAnsi="Times New Roman" w:cs="Times New Roman"/>
          <w:lang w:val="en-GB"/>
        </w:rPr>
        <w:t xml:space="preserve"> PROTO-SPHERA is a simply connected plasma magnetic configuration, which </w:t>
      </w:r>
      <w:r w:rsidR="00920A1A" w:rsidRPr="007E095F">
        <w:rPr>
          <w:rFonts w:ascii="Times New Roman" w:hAnsi="Times New Roman" w:cs="Times New Roman"/>
          <w:lang w:val="en-GB"/>
        </w:rPr>
        <w:t xml:space="preserve">avoid the necessity of </w:t>
      </w:r>
      <w:r w:rsidR="00F54BB4" w:rsidRPr="007E095F">
        <w:rPr>
          <w:rFonts w:ascii="Times New Roman" w:hAnsi="Times New Roman" w:cs="Times New Roman"/>
          <w:lang w:val="en-GB"/>
        </w:rPr>
        <w:t xml:space="preserve">the </w:t>
      </w:r>
      <w:r w:rsidR="00920A1A" w:rsidRPr="007E095F">
        <w:rPr>
          <w:rFonts w:ascii="Times New Roman" w:hAnsi="Times New Roman" w:cs="Times New Roman"/>
          <w:lang w:val="en-GB"/>
        </w:rPr>
        <w:t xml:space="preserve">complex </w:t>
      </w:r>
      <w:r w:rsidR="00F54BB4" w:rsidRPr="007E095F">
        <w:rPr>
          <w:rFonts w:ascii="Times New Roman" w:hAnsi="Times New Roman" w:cs="Times New Roman"/>
          <w:lang w:val="en-GB"/>
        </w:rPr>
        <w:t xml:space="preserve">magnets systems </w:t>
      </w:r>
      <w:r w:rsidR="00605817" w:rsidRPr="007E095F">
        <w:rPr>
          <w:rFonts w:ascii="Times New Roman" w:hAnsi="Times New Roman" w:cs="Times New Roman"/>
          <w:lang w:val="en-GB"/>
        </w:rPr>
        <w:t>required in TOKAMAKs.</w:t>
      </w:r>
      <w:r w:rsidR="00605817" w:rsidRPr="007E095F">
        <w:rPr>
          <w:rFonts w:ascii="Times New Roman" w:hAnsi="Times New Roman" w:cs="Times New Roman"/>
          <w:color w:val="222222"/>
          <w:lang w:val="en-GB"/>
        </w:rPr>
        <w:t xml:space="preserve"> Also, the geometry of the vessel is substantially simplified: from</w:t>
      </w:r>
      <w:r w:rsidR="00F54BB4" w:rsidRPr="007E095F">
        <w:rPr>
          <w:rFonts w:ascii="Times New Roman" w:hAnsi="Times New Roman" w:cs="Times New Roman"/>
          <w:color w:val="222222"/>
          <w:lang w:val="en-GB"/>
        </w:rPr>
        <w:t xml:space="preserve"> </w:t>
      </w:r>
      <w:r w:rsidR="00605817" w:rsidRPr="007E095F">
        <w:rPr>
          <w:rFonts w:ascii="Times New Roman" w:hAnsi="Times New Roman" w:cs="Times New Roman"/>
          <w:color w:val="222222"/>
          <w:lang w:val="en-GB"/>
        </w:rPr>
        <w:t>a torus to a simple cylinder.</w:t>
      </w:r>
      <w:r w:rsidR="00652AE8">
        <w:rPr>
          <w:rFonts w:ascii="Times New Roman" w:hAnsi="Times New Roman" w:cs="Times New Roman"/>
          <w:color w:val="222222"/>
          <w:lang w:val="en-GB"/>
        </w:rPr>
        <w:t xml:space="preserve"> </w:t>
      </w:r>
      <w:r w:rsidR="00D366B4" w:rsidRPr="007E095F">
        <w:rPr>
          <w:rFonts w:ascii="Times New Roman" w:hAnsi="Times New Roman" w:cs="Times New Roman"/>
          <w:lang w:val="en-GB"/>
        </w:rPr>
        <w:t>Conversely the PROTO-SPHERA configuration requires two electrodes to be present inside the cylindrical vacuum vessel.</w:t>
      </w:r>
    </w:p>
    <w:p w14:paraId="0AF6E296" w14:textId="77777777" w:rsidR="007E095F" w:rsidRPr="007E095F" w:rsidRDefault="007E095F" w:rsidP="007E095F">
      <w:pPr>
        <w:jc w:val="both"/>
        <w:rPr>
          <w:rFonts w:ascii="Times New Roman" w:hAnsi="Times New Roman"/>
          <w:sz w:val="18"/>
          <w:szCs w:val="18"/>
          <w:lang w:val="en-GB"/>
        </w:rPr>
      </w:pPr>
    </w:p>
    <w:p w14:paraId="3C5F4113" w14:textId="77777777" w:rsidR="00605817" w:rsidRPr="00830263" w:rsidRDefault="00830263" w:rsidP="00EB483B">
      <w:pPr>
        <w:pStyle w:val="BodyText"/>
        <w:spacing w:line="242" w:lineRule="auto"/>
        <w:ind w:right="17" w:firstLine="264"/>
        <w:jc w:val="both"/>
        <w:rPr>
          <w:rFonts w:cs="Times New Roman"/>
          <w:color w:val="222222"/>
          <w:lang w:val="en-GB"/>
        </w:rPr>
      </w:pPr>
      <w:r>
        <w:rPr>
          <w:rFonts w:cs="Times New Roman"/>
          <w:lang w:val="en-GB"/>
        </w:rPr>
        <w:t xml:space="preserve">From an astrophysical perspective, </w:t>
      </w:r>
      <w:r w:rsidR="00D366B4" w:rsidRPr="00830263">
        <w:rPr>
          <w:rFonts w:cs="Times New Roman"/>
          <w:lang w:val="en-GB"/>
        </w:rPr>
        <w:t xml:space="preserve">PROTO-SPHERA is an attempt to emulate in the laboratory the jet </w:t>
      </w:r>
      <w:r>
        <w:rPr>
          <w:rFonts w:cs="Times New Roman"/>
          <w:lang w:val="en-GB"/>
        </w:rPr>
        <w:t>plus</w:t>
      </w:r>
      <w:r w:rsidR="00D366B4" w:rsidRPr="00830263">
        <w:rPr>
          <w:rFonts w:cs="Times New Roman"/>
          <w:lang w:val="en-GB"/>
        </w:rPr>
        <w:t xml:space="preserve"> torus plasma of</w:t>
      </w:r>
      <w:r w:rsidR="00D366B4" w:rsidRPr="00830263">
        <w:rPr>
          <w:rFonts w:cs="Times New Roman"/>
          <w:color w:val="1A1A1A"/>
          <w:lang w:val="en-GB"/>
        </w:rPr>
        <w:t xml:space="preserve"> the Crab Nebula: an internal magnetized centerpost of plasma (jet) on the axis of symmetry of the configuration, surrounded by an orthogonal magnetized plasma torus.</w:t>
      </w:r>
    </w:p>
    <w:p w14:paraId="2D5052AA" w14:textId="77777777" w:rsidR="000547D7" w:rsidRDefault="000547D7" w:rsidP="00EB483B">
      <w:pPr>
        <w:pStyle w:val="BodyText"/>
        <w:spacing w:line="242" w:lineRule="auto"/>
        <w:ind w:right="17" w:firstLine="264"/>
        <w:jc w:val="both"/>
        <w:rPr>
          <w:rFonts w:cs="Times New Roman"/>
          <w:color w:val="222222"/>
          <w:lang w:val="en-GB"/>
        </w:rPr>
      </w:pPr>
      <w:r w:rsidRPr="00830263">
        <w:rPr>
          <w:rFonts w:cs="Times New Roman"/>
          <w:color w:val="222222"/>
          <w:lang w:val="en-GB"/>
        </w:rPr>
        <w:t xml:space="preserve">Beside the main scope of studying a new way to produce a stable plasma torus, PROTO-SPHERA can be used as low-cost testbed for plasma diagnostic systems like Langmuir probles, Laser Thomson Scattering, spectrometers and </w:t>
      </w:r>
      <w:r w:rsidR="004A2CC2">
        <w:rPr>
          <w:rFonts w:cs="Times New Roman"/>
          <w:color w:val="222222"/>
          <w:lang w:val="en-GB"/>
        </w:rPr>
        <w:t>polarometers</w:t>
      </w:r>
      <w:r w:rsidRPr="00830263">
        <w:rPr>
          <w:rFonts w:cs="Times New Roman"/>
          <w:color w:val="222222"/>
          <w:lang w:val="en-GB"/>
        </w:rPr>
        <w:t xml:space="preserve">, etc. </w:t>
      </w:r>
      <w:r w:rsidR="003833A7" w:rsidRPr="00830263">
        <w:rPr>
          <w:rFonts w:cs="Times New Roman"/>
          <w:color w:val="222222"/>
          <w:lang w:val="en-GB"/>
        </w:rPr>
        <w:t>Also,</w:t>
      </w:r>
      <w:r w:rsidR="004A26F4" w:rsidRPr="00830263">
        <w:rPr>
          <w:rFonts w:cs="Times New Roman"/>
          <w:color w:val="222222"/>
          <w:lang w:val="en-GB"/>
        </w:rPr>
        <w:t xml:space="preserve"> data acquisition </w:t>
      </w:r>
      <w:r w:rsidR="003833A7" w:rsidRPr="00830263">
        <w:rPr>
          <w:rFonts w:cs="Times New Roman"/>
          <w:color w:val="222222"/>
          <w:lang w:val="en-GB"/>
        </w:rPr>
        <w:t xml:space="preserve">and real time </w:t>
      </w:r>
      <w:r w:rsidR="004A26F4" w:rsidRPr="00830263">
        <w:rPr>
          <w:rFonts w:cs="Times New Roman"/>
          <w:color w:val="222222"/>
          <w:lang w:val="en-GB"/>
        </w:rPr>
        <w:t xml:space="preserve">control systems </w:t>
      </w:r>
      <w:r w:rsidR="003833A7" w:rsidRPr="00830263">
        <w:rPr>
          <w:rFonts w:cs="Times New Roman"/>
          <w:color w:val="222222"/>
          <w:lang w:val="en-GB"/>
        </w:rPr>
        <w:t>can be prototyped and real-world tested on PROTO-SPHERA. Finally, for the Phase</w:t>
      </w:r>
      <w:r w:rsidR="000F0F98" w:rsidRPr="00830263">
        <w:rPr>
          <w:rFonts w:cs="Times New Roman"/>
          <w:color w:val="222222"/>
          <w:lang w:val="en-GB"/>
        </w:rPr>
        <w:t>-</w:t>
      </w:r>
      <w:r w:rsidR="003833A7" w:rsidRPr="00830263">
        <w:rPr>
          <w:rFonts w:cs="Times New Roman"/>
          <w:color w:val="222222"/>
          <w:lang w:val="en-GB"/>
        </w:rPr>
        <w:t xml:space="preserve">2 </w:t>
      </w:r>
      <w:r w:rsidR="000F0F98" w:rsidRPr="00830263">
        <w:rPr>
          <w:rFonts w:cs="Times New Roman"/>
          <w:color w:val="222222"/>
          <w:lang w:val="en-GB"/>
        </w:rPr>
        <w:t xml:space="preserve">of the experiment, </w:t>
      </w:r>
      <w:r w:rsidR="003833A7" w:rsidRPr="00830263">
        <w:rPr>
          <w:rFonts w:cs="Times New Roman"/>
          <w:color w:val="222222"/>
          <w:lang w:val="en-GB"/>
        </w:rPr>
        <w:t>the power supply systems will be based on hybrid storage systems (batteries and supercapacitors) reducing the utility costs</w:t>
      </w:r>
      <w:r w:rsidR="000F0F98" w:rsidRPr="00830263">
        <w:rPr>
          <w:rFonts w:cs="Times New Roman"/>
          <w:color w:val="222222"/>
          <w:lang w:val="en-GB"/>
        </w:rPr>
        <w:t>.</w:t>
      </w:r>
    </w:p>
    <w:p w14:paraId="7D8018A6" w14:textId="77777777" w:rsidR="00830263" w:rsidRPr="00830263" w:rsidRDefault="00830263" w:rsidP="00EB483B">
      <w:pPr>
        <w:pStyle w:val="BodyText"/>
        <w:spacing w:line="242" w:lineRule="auto"/>
        <w:ind w:right="17" w:firstLine="264"/>
        <w:jc w:val="both"/>
        <w:rPr>
          <w:rFonts w:cs="Times New Roman"/>
          <w:color w:val="222222"/>
          <w:lang w:val="en-GB"/>
        </w:rPr>
      </w:pPr>
      <w:r>
        <w:rPr>
          <w:rFonts w:cs="Times New Roman"/>
          <w:color w:val="222222"/>
          <w:lang w:val="en-GB"/>
        </w:rPr>
        <w:t>All these feaures will be used to support the DTT (Divertor Test TOKAMAK) iniatitive currently running in ENEA Frascati.</w:t>
      </w:r>
    </w:p>
    <w:p w14:paraId="363E90CA" w14:textId="77777777" w:rsidR="00605817" w:rsidRPr="00830263" w:rsidRDefault="00830263" w:rsidP="00EB483B">
      <w:pPr>
        <w:pStyle w:val="BodyText"/>
        <w:spacing w:line="242" w:lineRule="auto"/>
        <w:ind w:right="17" w:firstLine="264"/>
        <w:jc w:val="both"/>
        <w:rPr>
          <w:rFonts w:cs="Times New Roman"/>
          <w:kern w:val="24"/>
          <w:lang w:val="en-GB"/>
        </w:rPr>
      </w:pPr>
      <w:r>
        <w:rPr>
          <w:rFonts w:cs="Times New Roman"/>
          <w:lang w:val="en-GB"/>
        </w:rPr>
        <w:t xml:space="preserve">From the beginning of the project, the </w:t>
      </w:r>
      <w:r w:rsidR="00D366B4" w:rsidRPr="00830263">
        <w:rPr>
          <w:rFonts w:cs="Times New Roman"/>
          <w:lang w:val="en-GB"/>
        </w:rPr>
        <w:t xml:space="preserve">PROTO-SPHERA was </w:t>
      </w:r>
      <w:r>
        <w:rPr>
          <w:rFonts w:cs="Times New Roman"/>
          <w:lang w:val="en-GB"/>
        </w:rPr>
        <w:t>designed with two steps in mind: the Phase-1</w:t>
      </w:r>
      <w:r w:rsidR="00302313">
        <w:rPr>
          <w:rFonts w:cs="Times New Roman"/>
          <w:lang w:val="en-GB"/>
        </w:rPr>
        <w:t xml:space="preserve"> (low current, up to 10 kA) and Phase-2 (high current, up to 70 kA). </w:t>
      </w:r>
      <w:r w:rsidR="00D366B4" w:rsidRPr="00830263">
        <w:rPr>
          <w:rFonts w:cs="Times New Roman"/>
          <w:lang w:val="en-GB"/>
        </w:rPr>
        <w:t>The full current of the centerpost plasma, that was the aim of Phase-1, I</w:t>
      </w:r>
      <w:r w:rsidR="00D366B4" w:rsidRPr="00830263">
        <w:rPr>
          <w:rFonts w:cs="Times New Roman"/>
          <w:vertAlign w:val="subscript"/>
          <w:lang w:val="en-GB"/>
        </w:rPr>
        <w:t>e</w:t>
      </w:r>
      <w:r w:rsidR="00D366B4" w:rsidRPr="00830263">
        <w:rPr>
          <w:rFonts w:cs="Times New Roman"/>
          <w:lang w:val="en-GB"/>
        </w:rPr>
        <w:t xml:space="preserve">= 10 kA in Hydrogen, was sustained for the duration of 1 sec at the beginning of 2018. In the same year 2018, thanks to 4 </w:t>
      </w:r>
      <w:r w:rsidR="00605817" w:rsidRPr="00830263">
        <w:rPr>
          <w:rFonts w:cs="Times New Roman"/>
          <w:lang w:val="en-GB"/>
        </w:rPr>
        <w:t>external</w:t>
      </w:r>
      <w:r w:rsidR="00D366B4" w:rsidRPr="00830263">
        <w:rPr>
          <w:rFonts w:cs="Times New Roman"/>
          <w:lang w:val="en-GB"/>
        </w:rPr>
        <w:t xml:space="preserve"> PFext coils wound external to the vessel that</w:t>
      </w:r>
      <w:r w:rsidR="00D366B4" w:rsidRPr="00830263">
        <w:rPr>
          <w:rFonts w:cs="Times New Roman"/>
          <w:kern w:val="24"/>
          <w:lang w:val="en-GB"/>
        </w:rPr>
        <w:t xml:space="preserve"> provide a vertical constricting field, the formation of the first plasma tori has been achieved</w:t>
      </w:r>
      <w:r w:rsidR="00E64988">
        <w:rPr>
          <w:rFonts w:cs="Times New Roman"/>
          <w:kern w:val="24"/>
        </w:rPr>
        <w:t xml:space="preserve">. </w:t>
      </w:r>
      <w:r w:rsidR="00E64988" w:rsidRPr="006516CB">
        <w:rPr>
          <w:rFonts w:cs="Times New Roman"/>
          <w:noProof/>
        </w:rPr>
        <w:t>The obtained tori were the first laboratory emulations of the Crab Nebula configuration.</w:t>
      </w:r>
    </w:p>
    <w:p w14:paraId="19457239" w14:textId="77777777" w:rsidR="00D366B4" w:rsidRPr="00AD1DE2" w:rsidRDefault="00D366B4" w:rsidP="00AD1DE2">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Satisfactory results were obtained in 2020-2021 campaign</w:t>
      </w:r>
      <w:r w:rsidR="00302313">
        <w:rPr>
          <w:rFonts w:ascii="Times New Roman" w:eastAsiaTheme="minorEastAsia" w:hAnsi="Times New Roman" w:cs="Times New Roman"/>
          <w:lang w:val="en-GB"/>
        </w:rPr>
        <w:t>.</w:t>
      </w:r>
    </w:p>
    <w:p w14:paraId="183BAA35" w14:textId="77777777" w:rsidR="00D366B4" w:rsidRDefault="00D366B4" w:rsidP="00AD1DE2">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 xml:space="preserve">Clear </w:t>
      </w:r>
      <w:r w:rsidR="00605817" w:rsidRPr="00830263">
        <w:rPr>
          <w:rFonts w:ascii="Times New Roman" w:eastAsiaTheme="minorEastAsia" w:hAnsi="Times New Roman" w:cs="Times New Roman"/>
          <w:lang w:val="en-GB"/>
        </w:rPr>
        <w:t>evidence</w:t>
      </w:r>
      <w:r w:rsidRPr="00830263">
        <w:rPr>
          <w:rFonts w:ascii="Times New Roman" w:eastAsiaTheme="minorEastAsia" w:hAnsi="Times New Roman" w:cs="Times New Roman"/>
          <w:lang w:val="en-GB"/>
        </w:rPr>
        <w:t xml:space="preserve"> of nested magnetic surfaces inside the tori was obtained, both with visible light images from a fast camera (3600 fps) located outside the new (transparent) vacuum vessel </w:t>
      </w:r>
      <w:r w:rsidR="00F54BB4" w:rsidRPr="00830263">
        <w:rPr>
          <w:rFonts w:ascii="Times New Roman" w:eastAsiaTheme="minorEastAsia" w:hAnsi="Times New Roman" w:cs="Times New Roman"/>
          <w:lang w:val="en-GB"/>
        </w:rPr>
        <w:t>and</w:t>
      </w:r>
      <w:r w:rsidRPr="00830263">
        <w:rPr>
          <w:rFonts w:ascii="Times New Roman" w:eastAsiaTheme="minorEastAsia" w:hAnsi="Times New Roman" w:cs="Times New Roman"/>
          <w:lang w:val="en-GB"/>
        </w:rPr>
        <w:t xml:space="preserve"> with a 3D reconstruction from 6 medium-speed cameras (600 fps). The Hall equatorial probes, that were inserted on the back of the movable Langmuir probes, have collected signals, which show that the tori observed in visible light are associated with a toroidal current inside the plasma tori; the value of the toroidal current estimated from the Hall probes agrees with the value that can be derived from the distance between the X-points, as observed on the visible images. The injection of current inside the plasma tori from the central screw pinch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p>
    <w:p w14:paraId="43FD8141" w14:textId="77777777" w:rsidR="006516CB" w:rsidRDefault="006516CB" w:rsidP="00D366B4">
      <w:pPr>
        <w:autoSpaceDE w:val="0"/>
        <w:autoSpaceDN w:val="0"/>
        <w:adjustRightInd w:val="0"/>
        <w:jc w:val="both"/>
        <w:rPr>
          <w:rFonts w:ascii="Times New Roman" w:eastAsiaTheme="minorEastAsia" w:hAnsi="Times New Roman" w:cs="Times New Roman"/>
          <w:lang w:val="en-GB"/>
        </w:rPr>
      </w:pPr>
    </w:p>
    <w:p w14:paraId="6F5477D2" w14:textId="77777777" w:rsidR="002D4FF9" w:rsidRDefault="00D11873" w:rsidP="002D4FF9">
      <w:pPr>
        <w:autoSpaceDE w:val="0"/>
        <w:autoSpaceDN w:val="0"/>
        <w:adjustRightInd w:val="0"/>
        <w:ind w:firstLine="284"/>
        <w:jc w:val="both"/>
        <w:rPr>
          <w:rFonts w:ascii="Times New Roman" w:hAnsi="Times New Roman" w:cs="Times New Roman"/>
          <w:lang w:val="en-US"/>
        </w:rPr>
      </w:pPr>
      <w:r>
        <w:rPr>
          <w:rFonts w:ascii="Times New Roman" w:hAnsi="Times New Roman" w:cs="Times New Roman"/>
          <w:highlight w:val="green"/>
          <w:lang w:val="en-US"/>
        </w:rPr>
        <w:t>T</w:t>
      </w:r>
      <w:r w:rsidR="002D4FF9" w:rsidRPr="00FD6D78">
        <w:rPr>
          <w:rFonts w:ascii="Times New Roman" w:hAnsi="Times New Roman" w:cs="Times New Roman"/>
          <w:highlight w:val="green"/>
          <w:lang w:val="en-US"/>
        </w:rPr>
        <w:t>he 2022 campain, after the improvements to the internal load assembly of the machine performed in the second half of 2021</w:t>
      </w:r>
      <w:r w:rsidR="007947F2" w:rsidRPr="00FD6D78">
        <w:rPr>
          <w:rFonts w:ascii="Times New Roman" w:hAnsi="Times New Roman" w:cs="Times New Roman"/>
          <w:highlight w:val="green"/>
          <w:lang w:val="en-US"/>
        </w:rPr>
        <w:t xml:space="preserve">, </w:t>
      </w:r>
      <w:r>
        <w:rPr>
          <w:rFonts w:ascii="Times New Roman" w:hAnsi="Times New Roman" w:cs="Times New Roman"/>
          <w:highlight w:val="green"/>
          <w:lang w:val="en-US"/>
        </w:rPr>
        <w:t>hopefully shall</w:t>
      </w:r>
      <w:r w:rsidRPr="00FD6D78">
        <w:rPr>
          <w:rFonts w:ascii="Times New Roman" w:hAnsi="Times New Roman" w:cs="Times New Roman"/>
          <w:highlight w:val="green"/>
          <w:lang w:val="en-US"/>
        </w:rPr>
        <w:t xml:space="preserve"> further </w:t>
      </w:r>
      <w:r>
        <w:rPr>
          <w:rFonts w:ascii="Times New Roman" w:hAnsi="Times New Roman" w:cs="Times New Roman"/>
          <w:highlight w:val="green"/>
          <w:lang w:val="en-US"/>
        </w:rPr>
        <w:t>increase</w:t>
      </w:r>
      <w:r w:rsidRPr="00FD6D78">
        <w:rPr>
          <w:rFonts w:ascii="Times New Roman" w:hAnsi="Times New Roman" w:cs="Times New Roman"/>
          <w:highlight w:val="green"/>
          <w:lang w:val="en-US"/>
        </w:rPr>
        <w:t xml:space="preserve"> </w:t>
      </w:r>
      <w:r w:rsidR="007947F2" w:rsidRPr="00FD6D78">
        <w:rPr>
          <w:rFonts w:ascii="Times New Roman" w:hAnsi="Times New Roman" w:cs="Times New Roman"/>
          <w:highlight w:val="green"/>
          <w:lang w:val="en-US"/>
        </w:rPr>
        <w:t>the quality of the obtained tori</w:t>
      </w:r>
      <w:r w:rsidR="002D4FF9" w:rsidRPr="00FD6D78">
        <w:rPr>
          <w:rFonts w:ascii="Times New Roman" w:hAnsi="Times New Roman" w:cs="Times New Roman"/>
          <w:highlight w:val="green"/>
          <w:lang w:val="en-US"/>
        </w:rPr>
        <w:t>.</w:t>
      </w:r>
    </w:p>
    <w:p w14:paraId="1685B1FF" w14:textId="77777777" w:rsidR="002D4FF9" w:rsidRDefault="002D4FF9" w:rsidP="002D4FF9">
      <w:pPr>
        <w:autoSpaceDE w:val="0"/>
        <w:autoSpaceDN w:val="0"/>
        <w:adjustRightInd w:val="0"/>
        <w:ind w:firstLine="284"/>
        <w:jc w:val="both"/>
        <w:rPr>
          <w:rFonts w:ascii="Times New Roman" w:eastAsiaTheme="minorEastAsia" w:hAnsi="Times New Roman" w:cs="Times New Roman"/>
          <w:lang w:val="en-GB"/>
        </w:rPr>
      </w:pPr>
    </w:p>
    <w:p w14:paraId="220A3D1C" w14:textId="77777777" w:rsidR="00AD1DE2" w:rsidRPr="00830263" w:rsidRDefault="00AD1DE2" w:rsidP="00AD1DE2">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US"/>
        </w:rPr>
        <w:lastRenderedPageBreak/>
        <w:drawing>
          <wp:inline distT="0" distB="0" distL="0" distR="0" wp14:anchorId="4D173688" wp14:editId="0E93EAA2">
            <wp:extent cx="5692563" cy="2731037"/>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9">
                      <a:extLst>
                        <a:ext uri="{28A0092B-C50C-407E-A947-70E740481C1C}">
                          <a14:useLocalDpi xmlns:a14="http://schemas.microsoft.com/office/drawing/2010/main" val="0"/>
                        </a:ext>
                      </a:extLst>
                    </a:blip>
                    <a:stretch>
                      <a:fillRect/>
                    </a:stretch>
                  </pic:blipFill>
                  <pic:spPr>
                    <a:xfrm>
                      <a:off x="0" y="0"/>
                      <a:ext cx="5858406" cy="2810601"/>
                    </a:xfrm>
                    <a:prstGeom prst="rect">
                      <a:avLst/>
                    </a:prstGeom>
                  </pic:spPr>
                </pic:pic>
              </a:graphicData>
            </a:graphic>
          </wp:inline>
        </w:drawing>
      </w:r>
    </w:p>
    <w:p w14:paraId="7DD71ADC" w14:textId="77777777" w:rsidR="00AD1DE2" w:rsidRDefault="00AD1DE2" w:rsidP="00AD1DE2">
      <w:pPr>
        <w:pStyle w:val="BodyText"/>
        <w:spacing w:line="242" w:lineRule="auto"/>
        <w:ind w:right="17" w:firstLine="264"/>
        <w:jc w:val="both"/>
        <w:rPr>
          <w:rFonts w:cs="Times New Roman"/>
          <w:lang w:val="en-GB"/>
        </w:rPr>
      </w:pPr>
      <w:r w:rsidRPr="00830263">
        <w:rPr>
          <w:rFonts w:cs="Times New Roman"/>
          <w:i/>
          <w:sz w:val="22"/>
          <w:szCs w:val="22"/>
          <w:lang w:val="en-GB"/>
        </w:rPr>
        <w:t>FIGURE 1.  (a)  Image from the fast camera of a Helium PROTO-SPHERA plasma clearly showing the toroid around the pinch discharge. (b)  Nested brilliance surfaces inside the torus and Hall probes magnetic signal showing the torus effect on vertical field Bv.</w:t>
      </w:r>
    </w:p>
    <w:p w14:paraId="402E52E6"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p>
    <w:p w14:paraId="4C2F0776"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US"/>
        </w:rPr>
        <w:drawing>
          <wp:inline distT="0" distB="0" distL="0" distR="0" wp14:anchorId="5B9CF98E" wp14:editId="301E98F9">
            <wp:extent cx="5832263" cy="2784131"/>
            <wp:effectExtent l="25400" t="0" r="9737" b="0"/>
            <wp:docPr id="8" name="Picture 8" descr="Immagine che contiene ingom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magine che contiene ingombro&#10;&#10;Descrizione generat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5832263" cy="2784131"/>
                    </a:xfrm>
                    <a:prstGeom prst="rect">
                      <a:avLst/>
                    </a:prstGeom>
                  </pic:spPr>
                </pic:pic>
              </a:graphicData>
            </a:graphic>
          </wp:inline>
        </w:drawing>
      </w:r>
    </w:p>
    <w:p w14:paraId="433E25C4" w14:textId="77777777" w:rsidR="002A5BD4" w:rsidRPr="002A5BD4" w:rsidRDefault="00D366B4" w:rsidP="002A5BD4">
      <w:pPr>
        <w:rPr>
          <w:rFonts w:ascii="Times New Roman" w:hAnsi="Times New Roman" w:cs="Times New Roman"/>
          <w:i/>
          <w:sz w:val="22"/>
          <w:szCs w:val="22"/>
          <w:lang w:val="en-GB"/>
        </w:rPr>
      </w:pPr>
      <w:r w:rsidRPr="002A5BD4">
        <w:rPr>
          <w:rFonts w:ascii="Times New Roman" w:hAnsi="Times New Roman" w:cs="Times New Roman"/>
          <w:i/>
          <w:sz w:val="22"/>
          <w:szCs w:val="22"/>
          <w:lang w:val="en-GB"/>
        </w:rPr>
        <w:t>FIGURE 2.  (a)  Assembly of PROTO-SPHERA (lower section): new Teflon foils are visible.</w:t>
      </w:r>
    </w:p>
    <w:p w14:paraId="423B9942" w14:textId="77777777" w:rsidR="00D366B4" w:rsidRPr="002A5BD4" w:rsidRDefault="002A5BD4" w:rsidP="002A5BD4">
      <w:pPr>
        <w:rPr>
          <w:kern w:val="2"/>
          <w:lang w:val="en-GB"/>
        </w:rPr>
      </w:pPr>
      <w:r w:rsidRPr="002A5BD4">
        <w:rPr>
          <w:rFonts w:ascii="Times New Roman" w:hAnsi="Times New Roman" w:cs="Times New Roman"/>
          <w:i/>
          <w:sz w:val="22"/>
          <w:szCs w:val="22"/>
          <w:lang w:val="en-GB"/>
        </w:rPr>
        <w:t xml:space="preserve">                    </w:t>
      </w:r>
      <w:r w:rsidR="00D366B4" w:rsidRPr="002A5BD4">
        <w:rPr>
          <w:rFonts w:ascii="Times New Roman" w:hAnsi="Times New Roman" w:cs="Times New Roman"/>
          <w:i/>
          <w:sz w:val="22"/>
          <w:szCs w:val="22"/>
          <w:lang w:val="en-GB"/>
        </w:rPr>
        <w:t>(b)  The PROTO-SPHERA upper section is lifted on the transparent vacuum vessel.</w:t>
      </w:r>
    </w:p>
    <w:p w14:paraId="037356A4" w14:textId="77777777" w:rsidR="00E52A59" w:rsidRDefault="00E52A59" w:rsidP="00D366B4">
      <w:pPr>
        <w:widowControl w:val="0"/>
        <w:autoSpaceDE w:val="0"/>
        <w:autoSpaceDN w:val="0"/>
        <w:adjustRightInd w:val="0"/>
        <w:jc w:val="both"/>
        <w:rPr>
          <w:rFonts w:ascii="Times New Roman" w:hAnsi="Times New Roman" w:cs="Times New Roman"/>
          <w:i/>
          <w:sz w:val="20"/>
          <w:szCs w:val="20"/>
          <w:lang w:val="en-GB" w:bidi="en-US"/>
        </w:rPr>
      </w:pPr>
    </w:p>
    <w:p w14:paraId="7ACF8700" w14:textId="77777777" w:rsidR="00CB3D1E" w:rsidRPr="009101ED" w:rsidRDefault="00CB3D1E" w:rsidP="00CB3D1E">
      <w:pPr>
        <w:pStyle w:val="BodyText"/>
        <w:spacing w:line="242" w:lineRule="auto"/>
        <w:ind w:right="17" w:firstLine="264"/>
        <w:jc w:val="both"/>
        <w:rPr>
          <w:rFonts w:cs="Times New Roman"/>
          <w:lang w:val="en-GB"/>
        </w:rPr>
      </w:pPr>
      <w:r w:rsidRPr="00830263">
        <w:rPr>
          <w:rFonts w:cs="Times New Roman"/>
          <w:lang w:val="en-GB"/>
        </w:rPr>
        <w:t>In the Phase-2 of the experiment</w:t>
      </w:r>
      <w:r>
        <w:rPr>
          <w:rFonts w:cs="Times New Roman"/>
          <w:lang w:val="en-GB"/>
        </w:rPr>
        <w:t>, planned from 2023</w:t>
      </w:r>
      <w:r w:rsidRPr="00830263">
        <w:rPr>
          <w:rFonts w:cs="Times New Roman"/>
          <w:lang w:val="en-GB"/>
        </w:rPr>
        <w:t xml:space="preserve">, the total number of cathode Tungsten filaments will grow by a factor of 7, from 54 to a total of 378, alongside with the plasma centerpost current, which will increase from 10 kA to 70 kA; the expected "spherical" shaping should allow </w:t>
      </w:r>
      <w:r w:rsidRPr="00830263">
        <w:rPr>
          <w:rFonts w:eastAsiaTheme="minorHAnsi" w:cs="Times New Roman"/>
          <w:color w:val="000000"/>
          <w:lang w:val="en-GB"/>
        </w:rPr>
        <w:t xml:space="preserve">for </w:t>
      </w:r>
      <w:r w:rsidRPr="00830263">
        <w:rPr>
          <w:rFonts w:cs="Times New Roman"/>
          <w:lang w:val="en-GB"/>
        </w:rPr>
        <w:t>up to 300 kA of toroidal plasma current to flow inside the spherical tori that wil</w:t>
      </w:r>
      <w:r>
        <w:rPr>
          <w:rFonts w:cs="Times New Roman"/>
          <w:lang w:val="en-GB"/>
        </w:rPr>
        <w:t>l be sustained for up to 1 sec.</w:t>
      </w:r>
    </w:p>
    <w:p w14:paraId="067AF866" w14:textId="77777777" w:rsidR="0028475E" w:rsidRPr="00E52A59" w:rsidRDefault="0028475E" w:rsidP="00D366B4">
      <w:pPr>
        <w:widowControl w:val="0"/>
        <w:autoSpaceDE w:val="0"/>
        <w:autoSpaceDN w:val="0"/>
        <w:adjustRightInd w:val="0"/>
        <w:jc w:val="both"/>
        <w:rPr>
          <w:rFonts w:ascii="Times New Roman" w:hAnsi="Times New Roman" w:cs="Times New Roman"/>
          <w:szCs w:val="20"/>
          <w:lang w:val="en-GB" w:bidi="en-US"/>
        </w:rPr>
      </w:pPr>
    </w:p>
    <w:p w14:paraId="36981C06" w14:textId="77777777" w:rsidR="00D366B4" w:rsidRPr="00AD1DE2" w:rsidRDefault="00AD1DE2" w:rsidP="00D366B4">
      <w:pPr>
        <w:widowControl w:val="0"/>
        <w:autoSpaceDE w:val="0"/>
        <w:autoSpaceDN w:val="0"/>
        <w:adjustRightInd w:val="0"/>
        <w:jc w:val="both"/>
        <w:rPr>
          <w:rFonts w:ascii="Times New Roman" w:hAnsi="Times New Roman" w:cs="Times New Roman"/>
          <w:i/>
          <w:sz w:val="20"/>
          <w:szCs w:val="20"/>
        </w:rPr>
      </w:pPr>
      <w:r>
        <w:rPr>
          <w:rFonts w:ascii="Times New Roman" w:hAnsi="Times New Roman" w:cs="Times New Roman"/>
          <w:i/>
          <w:sz w:val="20"/>
          <w:szCs w:val="20"/>
          <w:lang w:bidi="en-US"/>
        </w:rPr>
        <w:t>[1]</w:t>
      </w:r>
      <w:r>
        <w:rPr>
          <w:rFonts w:ascii="Times New Roman" w:hAnsi="Times New Roman" w:cs="Times New Roman"/>
          <w:i/>
          <w:sz w:val="20"/>
          <w:szCs w:val="20"/>
          <w:lang w:bidi="en-US"/>
        </w:rPr>
        <w:tab/>
      </w:r>
      <w:r w:rsidR="00D366B4" w:rsidRPr="00C84BA8">
        <w:rPr>
          <w:rFonts w:ascii="Times New Roman" w:hAnsi="Times New Roman" w:cs="Times New Roman"/>
          <w:i/>
          <w:sz w:val="20"/>
          <w:szCs w:val="20"/>
        </w:rPr>
        <w:t>F. Alladio, P. Costa, A. Mancuso, P. Micozzi, S. Papastergiou and F. Rogier</w:t>
      </w:r>
      <w:r w:rsidR="00D366B4" w:rsidRPr="00C84BA8">
        <w:rPr>
          <w:rFonts w:ascii="Times New Roman" w:hAnsi="Times New Roman" w:cs="Times New Roman"/>
          <w:i/>
          <w:caps/>
          <w:color w:val="000000"/>
          <w:sz w:val="20"/>
          <w:szCs w:val="20"/>
        </w:rPr>
        <w:t xml:space="preserve">, </w:t>
      </w:r>
      <w:r w:rsidR="00D366B4" w:rsidRPr="00C84BA8">
        <w:rPr>
          <w:rFonts w:ascii="Times New Roman" w:hAnsi="Times New Roman" w:cs="Times New Roman"/>
          <w:i/>
          <w:sz w:val="20"/>
          <w:szCs w:val="20"/>
        </w:rPr>
        <w:t xml:space="preserve">Nucl. Fusion 46 (2006) </w:t>
      </w:r>
      <w:r>
        <w:rPr>
          <w:rFonts w:ascii="Times New Roman" w:hAnsi="Times New Roman" w:cs="Times New Roman"/>
          <w:i/>
          <w:sz w:val="20"/>
          <w:szCs w:val="20"/>
        </w:rPr>
        <w:tab/>
      </w:r>
      <w:r w:rsidR="00D366B4" w:rsidRPr="00C84BA8">
        <w:rPr>
          <w:rFonts w:ascii="Times New Roman" w:hAnsi="Times New Roman" w:cs="Times New Roman"/>
          <w:i/>
          <w:sz w:val="20"/>
          <w:szCs w:val="20"/>
        </w:rPr>
        <w:t>S613–S624</w:t>
      </w:r>
      <w:r w:rsidR="00D366B4" w:rsidRPr="00C84BA8">
        <w:rPr>
          <w:rFonts w:ascii="Times New Roman" w:hAnsi="Times New Roman" w:cs="Times New Roman"/>
          <w:i/>
          <w:sz w:val="20"/>
          <w:szCs w:val="20"/>
          <w:lang w:bidi="en-US"/>
        </w:rPr>
        <w:t xml:space="preserve"> </w:t>
      </w:r>
    </w:p>
    <w:p w14:paraId="0477EA26" w14:textId="77777777" w:rsidR="00D366B4" w:rsidRPr="00C84BA8" w:rsidRDefault="00AD1DE2" w:rsidP="00D366B4">
      <w:pPr>
        <w:widowControl w:val="0"/>
        <w:autoSpaceDE w:val="0"/>
        <w:autoSpaceDN w:val="0"/>
        <w:adjustRightInd w:val="0"/>
        <w:jc w:val="both"/>
        <w:rPr>
          <w:rFonts w:ascii="Times New Roman" w:hAnsi="Times New Roman" w:cs="Times New Roman"/>
          <w:i/>
          <w:caps/>
          <w:sz w:val="20"/>
          <w:szCs w:val="20"/>
        </w:rPr>
      </w:pPr>
      <w:r>
        <w:rPr>
          <w:rFonts w:ascii="Times New Roman" w:hAnsi="Times New Roman" w:cs="Times New Roman"/>
          <w:i/>
          <w:sz w:val="20"/>
          <w:szCs w:val="20"/>
          <w:lang w:bidi="en-US"/>
        </w:rPr>
        <w:t>[2]</w:t>
      </w:r>
      <w:r>
        <w:rPr>
          <w:rFonts w:ascii="Times New Roman" w:hAnsi="Times New Roman" w:cs="Times New Roman"/>
          <w:i/>
          <w:sz w:val="20"/>
          <w:szCs w:val="20"/>
          <w:lang w:bidi="en-US"/>
        </w:rPr>
        <w:tab/>
      </w:r>
      <w:r w:rsidR="00D366B4" w:rsidRPr="00C84BA8">
        <w:rPr>
          <w:rFonts w:ascii="Times New Roman" w:hAnsi="Times New Roman" w:cs="Times New Roman"/>
          <w:i/>
          <w:sz w:val="20"/>
          <w:szCs w:val="20"/>
        </w:rPr>
        <w:t>P. Micozzi, F. Alladio, A. Mancuso and F. Rogier</w:t>
      </w:r>
      <w:r w:rsidR="00D366B4" w:rsidRPr="00C84BA8">
        <w:rPr>
          <w:rFonts w:ascii="Times New Roman" w:hAnsi="Times New Roman" w:cs="Times New Roman"/>
          <w:i/>
          <w:caps/>
          <w:sz w:val="20"/>
          <w:szCs w:val="20"/>
        </w:rPr>
        <w:t xml:space="preserve">, </w:t>
      </w:r>
      <w:r w:rsidR="00D366B4" w:rsidRPr="00C84BA8">
        <w:rPr>
          <w:rFonts w:ascii="Times New Roman" w:hAnsi="Times New Roman" w:cs="Times New Roman"/>
          <w:i/>
          <w:sz w:val="20"/>
          <w:szCs w:val="20"/>
        </w:rPr>
        <w:t>Nucl. Fusion 50 (2010) 095004</w:t>
      </w:r>
    </w:p>
    <w:p w14:paraId="075E70BA" w14:textId="77777777" w:rsidR="00D01B5F" w:rsidRPr="00C84BA8" w:rsidRDefault="00AD1DE2" w:rsidP="00EB483B">
      <w:pPr>
        <w:rPr>
          <w:rFonts w:ascii="Times New Roman" w:hAnsi="Times New Roman" w:cs="Times New Roman"/>
          <w:i/>
          <w:color w:val="000000" w:themeColor="text1"/>
          <w:sz w:val="20"/>
          <w:szCs w:val="20"/>
          <w:lang w:eastAsia="en-GB"/>
        </w:rPr>
      </w:pPr>
      <w:r>
        <w:rPr>
          <w:rFonts w:ascii="Times New Roman" w:hAnsi="Times New Roman" w:cs="Times New Roman"/>
          <w:i/>
          <w:sz w:val="20"/>
          <w:szCs w:val="20"/>
          <w:lang w:bidi="en-US"/>
        </w:rPr>
        <w:t>[3]</w:t>
      </w:r>
      <w:r>
        <w:rPr>
          <w:rFonts w:ascii="Times New Roman" w:hAnsi="Times New Roman" w:cs="Times New Roman"/>
          <w:i/>
          <w:sz w:val="20"/>
          <w:szCs w:val="20"/>
          <w:lang w:bidi="en-US"/>
        </w:rPr>
        <w:tab/>
      </w:r>
      <w:r w:rsidR="00D366B4" w:rsidRPr="00C84BA8">
        <w:rPr>
          <w:rFonts w:ascii="Times New Roman" w:hAnsi="Times New Roman" w:cs="Times New Roman"/>
          <w:i/>
          <w:sz w:val="20"/>
          <w:szCs w:val="20"/>
        </w:rPr>
        <w:t xml:space="preserve">Y. Damizia, M. Iafrati, D. Liuzza, L. Boncagni, P. Micozzi, F. Alladio, </w:t>
      </w:r>
      <w:r w:rsidR="00D366B4" w:rsidRPr="00C84BA8">
        <w:rPr>
          <w:rFonts w:ascii="Times New Roman" w:hAnsi="Times New Roman" w:cs="Times New Roman"/>
          <w:i/>
          <w:color w:val="000000" w:themeColor="text1"/>
          <w:sz w:val="20"/>
          <w:szCs w:val="20"/>
          <w:lang w:eastAsia="en-GB"/>
        </w:rPr>
        <w:t xml:space="preserve">Fusion Eng. and Design 169 </w:t>
      </w:r>
      <w:r>
        <w:rPr>
          <w:rFonts w:ascii="Times New Roman" w:hAnsi="Times New Roman" w:cs="Times New Roman"/>
          <w:i/>
          <w:color w:val="000000" w:themeColor="text1"/>
          <w:sz w:val="20"/>
          <w:szCs w:val="20"/>
          <w:lang w:eastAsia="en-GB"/>
        </w:rPr>
        <w:tab/>
        <w:t xml:space="preserve">(2021) </w:t>
      </w:r>
      <w:r w:rsidR="00D366B4" w:rsidRPr="00C84BA8">
        <w:rPr>
          <w:rFonts w:ascii="Times New Roman" w:hAnsi="Times New Roman" w:cs="Times New Roman"/>
          <w:i/>
          <w:color w:val="000000" w:themeColor="text1"/>
          <w:sz w:val="20"/>
          <w:szCs w:val="20"/>
          <w:lang w:eastAsia="en-GB"/>
        </w:rPr>
        <w:t>112461</w:t>
      </w:r>
    </w:p>
    <w:sectPr w:rsidR="00D01B5F" w:rsidRPr="00C84BA8" w:rsidSect="005705DC">
      <w:headerReference w:type="default" r:id="rId11"/>
      <w:pgSz w:w="11900" w:h="16820"/>
      <w:pgMar w:top="1418" w:right="1418" w:bottom="1418" w:left="1418" w:header="0" w:footer="0" w:gutter="0"/>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026BB" w14:textId="77777777" w:rsidR="000D3FB6" w:rsidRDefault="000D3FB6" w:rsidP="009B0F37">
      <w:r>
        <w:separator/>
      </w:r>
    </w:p>
  </w:endnote>
  <w:endnote w:type="continuationSeparator" w:id="0">
    <w:p w14:paraId="60731EBB" w14:textId="77777777" w:rsidR="000D3FB6" w:rsidRDefault="000D3FB6" w:rsidP="009B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MS Mincho">
    <w:altName w:val="ＭＳ 明朝"/>
    <w:charset w:val="80"/>
    <w:family w:val="modern"/>
    <w:pitch w:val="fixed"/>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Liberation Sans">
    <w:altName w:val="Arial"/>
    <w:charset w:val="01"/>
    <w:family w:val="roman"/>
    <w:pitch w:val="variable"/>
  </w:font>
  <w:font w:name="Microsoft YaHei">
    <w:charset w:val="86"/>
    <w:family w:val="swiss"/>
    <w:pitch w:val="variable"/>
    <w:sig w:usb0="80000287" w:usb1="28CF3C52" w:usb2="00000016" w:usb3="00000000" w:csb0="0004001F" w:csb1="00000000"/>
  </w:font>
  <w:font w:name="Times">
    <w:panose1 w:val="02000500000000000000"/>
    <w:charset w:val="4D"/>
    <w:family w:val="roman"/>
    <w:notTrueType/>
    <w:pitch w:val="variable"/>
    <w:sig w:usb0="00000003" w:usb1="00000000" w:usb2="00000000" w:usb3="00000000" w:csb0="00000001" w:csb1="00000000"/>
  </w:font>
  <w:font w:name="MS PGothic">
    <w:charset w:val="80"/>
    <w:family w:val="swiss"/>
    <w:pitch w:val="variable"/>
    <w:sig w:usb0="E00002FF" w:usb1="6AC7FDFB" w:usb2="08000012" w:usb3="00000000" w:csb0="0002009F" w:csb1="00000000"/>
  </w:font>
  <w:font w:name="Century">
    <w:panose1 w:val="02040604050505020304"/>
    <w:charset w:val="4D"/>
    <w:family w:val="roman"/>
    <w:notTrueType/>
    <w:pitch w:val="variable"/>
    <w:sig w:usb0="00000003" w:usb1="00000000" w:usb2="00000000" w:usb3="00000000" w:csb0="00000001" w:csb1="00000000"/>
  </w:font>
  <w:font w:name="Malgun Gothic">
    <w:charset w:val="81"/>
    <w:family w:val="swiss"/>
    <w:pitch w:val="variable"/>
    <w:sig w:usb0="9000002F" w:usb1="29D77CFB" w:usb2="00000012" w:usb3="00000000" w:csb0="00080001" w:csb1="00000000"/>
  </w:font>
  <w:font w:name="Arial Narrow">
    <w:panose1 w:val="020B0506020202030204"/>
    <w:charset w:val="00"/>
    <w:family w:val="auto"/>
    <w:pitch w:val="variable"/>
    <w:sig w:usb0="00000003" w:usb1="00000000" w:usb2="00000000" w:usb3="00000000" w:csb0="00000001"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Helvetica">
    <w:panose1 w:val="00000000000000000000"/>
    <w:charset w:val="4D"/>
    <w:family w:val="swiss"/>
    <w:notTrueType/>
    <w:pitch w:val="variable"/>
    <w:sig w:usb0="00000003" w:usb1="00000000" w:usb2="00000000" w:usb3="00000000" w:csb0="00000001" w:csb1="00000000"/>
  </w:font>
  <w:font w:name="ヒラギノ角ゴ Pro W3">
    <w:charset w:val="4E"/>
    <w:family w:val="auto"/>
    <w:pitch w:val="variable"/>
    <w:sig w:usb0="00000001" w:usb1="00000000" w:usb2="01000407" w:usb3="00000000" w:csb0="00020000" w:csb1="00000000"/>
  </w:font>
  <w:font w:name="Andale Sans UI">
    <w:altName w:val="Arial Unicode MS"/>
    <w:charset w:val="00"/>
    <w:family w:val="auto"/>
    <w:pitch w:val="variable"/>
  </w:font>
  <w:font w:name="Tahoma">
    <w:panose1 w:val="020B060403050404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DF60E0" w14:textId="77777777" w:rsidR="000D3FB6" w:rsidRDefault="000D3FB6" w:rsidP="009B0F37">
      <w:r>
        <w:separator/>
      </w:r>
    </w:p>
  </w:footnote>
  <w:footnote w:type="continuationSeparator" w:id="0">
    <w:p w14:paraId="3444FAA0" w14:textId="77777777" w:rsidR="000D3FB6" w:rsidRDefault="000D3FB6" w:rsidP="009B0F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EA810" w14:textId="77777777" w:rsidR="00EE50D2" w:rsidRDefault="00EE50D2">
    <w:pPr>
      <w:pStyle w:val="Header"/>
    </w:pPr>
    <w:r>
      <w:tab/>
    </w:r>
    <w:r>
      <w:tab/>
    </w:r>
    <w:r>
      <w:tab/>
    </w:r>
  </w:p>
  <w:p w14:paraId="128246C1" w14:textId="77777777" w:rsidR="00EE50D2" w:rsidRDefault="00EE50D2">
    <w:pPr>
      <w:pStyle w:val="Header"/>
    </w:pPr>
  </w:p>
  <w:p w14:paraId="2AE124E5" w14:textId="77777777" w:rsidR="00EE50D2" w:rsidRDefault="00EE50D2" w:rsidP="005D5E25">
    <w:pPr>
      <w:pStyle w:val="Header"/>
      <w:jc w:val="right"/>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8F84562A"/>
    <w:lvl w:ilvl="0">
      <w:start w:val="1"/>
      <w:numFmt w:val="decimal"/>
      <w:pStyle w:val="reference"/>
      <w:lvlText w:val="[%1]"/>
      <w:lvlJc w:val="left"/>
      <w:pPr>
        <w:tabs>
          <w:tab w:val="num" w:pos="420"/>
        </w:tabs>
        <w:ind w:left="420" w:hanging="420"/>
      </w:pPr>
      <w:rPr>
        <w:rFonts w:cs="Times New Roman" w:hint="default"/>
        <w:color w:val="auto"/>
        <w:sz w:val="18"/>
      </w:rPr>
    </w:lvl>
  </w:abstractNum>
  <w:abstractNum w:abstractNumId="1">
    <w:nsid w:val="163B00C7"/>
    <w:multiLevelType w:val="multilevel"/>
    <w:tmpl w:val="041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A0569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D96B71"/>
    <w:multiLevelType w:val="hybridMultilevel"/>
    <w:tmpl w:val="324A8C7E"/>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860A7B"/>
    <w:multiLevelType w:val="hybridMultilevel"/>
    <w:tmpl w:val="6886348E"/>
    <w:lvl w:ilvl="0" w:tplc="63B6B550">
      <w:start w:val="1"/>
      <w:numFmt w:val="decimal"/>
      <w:pStyle w:val="Reference0"/>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32953447"/>
    <w:multiLevelType w:val="multilevel"/>
    <w:tmpl w:val="09487A32"/>
    <w:lvl w:ilvl="0">
      <w:start w:val="1"/>
      <w:numFmt w:val="bullet"/>
      <w:pStyle w:val="Normal-bullet"/>
      <w:lvlText w:val=""/>
      <w:lvlJc w:val="left"/>
      <w:pPr>
        <w:ind w:left="644" w:hanging="360"/>
      </w:pPr>
      <w:rPr>
        <w:rFonts w:ascii="Symbol" w:hAnsi="Symbol" w:hint="default"/>
      </w:rPr>
    </w:lvl>
    <w:lvl w:ilvl="1">
      <w:start w:val="1"/>
      <w:numFmt w:val="none"/>
      <w:lvlText w:val=""/>
      <w:lvlJc w:val="left"/>
      <w:pPr>
        <w:ind w:left="567" w:hanging="283"/>
      </w:pPr>
      <w:rPr>
        <w:rFonts w:hint="default"/>
      </w:rPr>
    </w:lvl>
    <w:lvl w:ilvl="2">
      <w:start w:val="1"/>
      <w:numFmt w:val="bullet"/>
      <w:lvlText w:val="‒"/>
      <w:lvlJc w:val="left"/>
      <w:pPr>
        <w:ind w:left="851" w:hanging="284"/>
      </w:pPr>
      <w:rPr>
        <w:rFonts w:ascii="Arial" w:hAnsi="Arial" w:hint="default"/>
      </w:rPr>
    </w:lvl>
    <w:lvl w:ilvl="3">
      <w:start w:val="1"/>
      <w:numFmt w:val="none"/>
      <w:lvlText w:val=""/>
      <w:lvlJc w:val="left"/>
      <w:pPr>
        <w:ind w:left="851" w:hanging="284"/>
      </w:pPr>
      <w:rPr>
        <w:rFonts w:hint="default"/>
      </w:rPr>
    </w:lvl>
    <w:lvl w:ilvl="4">
      <w:start w:val="1"/>
      <w:numFmt w:val="bullet"/>
      <w:lvlText w:val=""/>
      <w:lvlJc w:val="left"/>
      <w:pPr>
        <w:ind w:left="1134" w:hanging="283"/>
      </w:pPr>
      <w:rPr>
        <w:rFonts w:ascii="Wingdings" w:hAnsi="Wingdings" w:hint="default"/>
      </w:rPr>
    </w:lvl>
    <w:lvl w:ilvl="5">
      <w:start w:val="1"/>
      <w:numFmt w:val="none"/>
      <w:lvlText w:val=""/>
      <w:lvlJc w:val="left"/>
      <w:pPr>
        <w:ind w:left="1134" w:hanging="283"/>
      </w:pPr>
      <w:rPr>
        <w:rFonts w:hint="default"/>
      </w:rPr>
    </w:lvl>
    <w:lvl w:ilvl="6">
      <w:start w:val="1"/>
      <w:numFmt w:val="bullet"/>
      <w:lvlText w:val=""/>
      <w:lvlJc w:val="left"/>
      <w:pPr>
        <w:ind w:left="1418" w:hanging="284"/>
      </w:pPr>
      <w:rPr>
        <w:rFonts w:ascii="Symbol" w:hAnsi="Symbol" w:hint="default"/>
      </w:rPr>
    </w:lvl>
    <w:lvl w:ilvl="7">
      <w:start w:val="1"/>
      <w:numFmt w:val="none"/>
      <w:lvlText w:val=""/>
      <w:lvlJc w:val="left"/>
      <w:pPr>
        <w:ind w:left="1418" w:hanging="278"/>
      </w:pPr>
      <w:rPr>
        <w:rFonts w:hint="default"/>
      </w:rPr>
    </w:lvl>
    <w:lvl w:ilvl="8">
      <w:start w:val="1"/>
      <w:numFmt w:val="bullet"/>
      <w:lvlText w:val=""/>
      <w:lvlJc w:val="left"/>
      <w:pPr>
        <w:ind w:left="1701" w:hanging="283"/>
      </w:pPr>
      <w:rPr>
        <w:rFonts w:ascii="Wingdings" w:hAnsi="Wingdings" w:hint="default"/>
      </w:rPr>
    </w:lvl>
  </w:abstractNum>
  <w:abstractNum w:abstractNumId="6">
    <w:nsid w:val="33A75AAE"/>
    <w:multiLevelType w:val="hybridMultilevel"/>
    <w:tmpl w:val="7BD2A76A"/>
    <w:lvl w:ilvl="0" w:tplc="B5D40A1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6A63CF"/>
    <w:multiLevelType w:val="hybridMultilevel"/>
    <w:tmpl w:val="981A88C8"/>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6E25382"/>
    <w:multiLevelType w:val="multilevel"/>
    <w:tmpl w:val="CDBE9D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2.%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576D389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35B2A"/>
    <w:multiLevelType w:val="multilevel"/>
    <w:tmpl w:val="B088CEB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67143ED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6AC316D5"/>
    <w:multiLevelType w:val="multilevel"/>
    <w:tmpl w:val="E806A9E8"/>
    <w:lvl w:ilvl="0">
      <w:start w:val="1"/>
      <w:numFmt w:val="decimal"/>
      <w:pStyle w:val="0-titoletto"/>
      <w:lvlText w:val="%1"/>
      <w:lvlJc w:val="left"/>
      <w:pPr>
        <w:tabs>
          <w:tab w:val="num" w:pos="432"/>
        </w:tabs>
        <w:ind w:left="432" w:hanging="432"/>
      </w:pPr>
      <w:rPr>
        <w:rFonts w:hint="default"/>
      </w:rPr>
    </w:lvl>
    <w:lvl w:ilvl="1">
      <w:start w:val="1"/>
      <w:numFmt w:val="decimal"/>
      <w:pStyle w:val="0-TitoloParagrafo"/>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D4D7DC1"/>
    <w:multiLevelType w:val="multilevel"/>
    <w:tmpl w:val="6862DDA6"/>
    <w:styleLink w:val="Stile1"/>
    <w:lvl w:ilvl="0">
      <w:start w:val="1"/>
      <w:numFmt w:val="decimal"/>
      <w:lvlText w:val="Figure %1)"/>
      <w:lvlJc w:val="left"/>
      <w:pPr>
        <w:ind w:left="0" w:firstLine="0"/>
      </w:pPr>
      <w:rPr>
        <w:rFonts w:hint="default"/>
      </w:rPr>
    </w:lvl>
    <w:lvl w:ilvl="1">
      <w:start w:val="1"/>
      <w:numFmt w:val="decimal"/>
      <w:pStyle w:val="TitoloFigura"/>
      <w:lvlText w:val="Figure %2"/>
      <w:lvlJc w:val="center"/>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E5B5C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B90D82"/>
    <w:multiLevelType w:val="multilevel"/>
    <w:tmpl w:val="CBDAE4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2"/>
  </w:num>
  <w:num w:numId="2">
    <w:abstractNumId w:val="4"/>
  </w:num>
  <w:num w:numId="3">
    <w:abstractNumId w:val="0"/>
  </w:num>
  <w:num w:numId="4">
    <w:abstractNumId w:val="5"/>
  </w:num>
  <w:num w:numId="5">
    <w:abstractNumId w:val="13"/>
  </w:num>
  <w:num w:numId="6">
    <w:abstractNumId w:val="9"/>
  </w:num>
  <w:num w:numId="7">
    <w:abstractNumId w:val="9"/>
  </w:num>
  <w:num w:numId="8">
    <w:abstractNumId w:val="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3.3"/>
        <w:lvlJc w:val="left"/>
        <w:pPr>
          <w:ind w:left="720" w:hanging="720"/>
        </w:pPr>
        <w:rPr>
          <w:rFonts w:hint="default"/>
        </w:rPr>
      </w:lvl>
    </w:lvlOverride>
    <w:lvlOverride w:ilvl="3">
      <w:lvl w:ilvl="3">
        <w:start w:val="1"/>
        <w:numFmt w:val="decimal"/>
        <w:lvlText w:val="%1.%2.2.%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2"/>
  </w:num>
  <w:num w:numId="11">
    <w:abstractNumId w:val="7"/>
  </w:num>
  <w:num w:numId="12">
    <w:abstractNumId w:val="3"/>
  </w:num>
  <w:num w:numId="13">
    <w:abstractNumId w:val="1"/>
  </w:num>
  <w:num w:numId="14">
    <w:abstractNumId w:val="11"/>
  </w:num>
  <w:num w:numId="15">
    <w:abstractNumId w:val="14"/>
  </w:num>
  <w:num w:numId="16">
    <w:abstractNumId w:val="6"/>
  </w:num>
  <w:num w:numId="1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oNotTrackMov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A0D24"/>
    <w:rsid w:val="0000277C"/>
    <w:rsid w:val="0000284B"/>
    <w:rsid w:val="0001251A"/>
    <w:rsid w:val="000235C6"/>
    <w:rsid w:val="00024C79"/>
    <w:rsid w:val="0004370E"/>
    <w:rsid w:val="00052494"/>
    <w:rsid w:val="0005386C"/>
    <w:rsid w:val="000544CA"/>
    <w:rsid w:val="000547D7"/>
    <w:rsid w:val="00063A7E"/>
    <w:rsid w:val="00073C7D"/>
    <w:rsid w:val="00077E54"/>
    <w:rsid w:val="00082801"/>
    <w:rsid w:val="0008426E"/>
    <w:rsid w:val="0008688D"/>
    <w:rsid w:val="000924A6"/>
    <w:rsid w:val="0009731F"/>
    <w:rsid w:val="000A1181"/>
    <w:rsid w:val="000A3806"/>
    <w:rsid w:val="000C1507"/>
    <w:rsid w:val="000C2772"/>
    <w:rsid w:val="000C29EE"/>
    <w:rsid w:val="000C2ADC"/>
    <w:rsid w:val="000C516F"/>
    <w:rsid w:val="000C5BD7"/>
    <w:rsid w:val="000D3FB6"/>
    <w:rsid w:val="000E0A5C"/>
    <w:rsid w:val="000E1D4C"/>
    <w:rsid w:val="000E4732"/>
    <w:rsid w:val="000E60E6"/>
    <w:rsid w:val="000E6A70"/>
    <w:rsid w:val="000F0F98"/>
    <w:rsid w:val="000F17FB"/>
    <w:rsid w:val="001022EE"/>
    <w:rsid w:val="00102C25"/>
    <w:rsid w:val="00110823"/>
    <w:rsid w:val="0011763D"/>
    <w:rsid w:val="00123815"/>
    <w:rsid w:val="00127C7E"/>
    <w:rsid w:val="00133FD1"/>
    <w:rsid w:val="00136B0F"/>
    <w:rsid w:val="00137C4F"/>
    <w:rsid w:val="00141409"/>
    <w:rsid w:val="00146EA2"/>
    <w:rsid w:val="00147A76"/>
    <w:rsid w:val="00152654"/>
    <w:rsid w:val="00163906"/>
    <w:rsid w:val="00164185"/>
    <w:rsid w:val="001675EE"/>
    <w:rsid w:val="00172446"/>
    <w:rsid w:val="001740CB"/>
    <w:rsid w:val="001800EC"/>
    <w:rsid w:val="00184A1E"/>
    <w:rsid w:val="0018629B"/>
    <w:rsid w:val="00191B1C"/>
    <w:rsid w:val="001925C8"/>
    <w:rsid w:val="00196052"/>
    <w:rsid w:val="00196A8E"/>
    <w:rsid w:val="001978A1"/>
    <w:rsid w:val="00197F4F"/>
    <w:rsid w:val="001A214B"/>
    <w:rsid w:val="001A271A"/>
    <w:rsid w:val="001A6188"/>
    <w:rsid w:val="001A6BC5"/>
    <w:rsid w:val="001B1C08"/>
    <w:rsid w:val="001B7067"/>
    <w:rsid w:val="001C21D4"/>
    <w:rsid w:val="001D6B36"/>
    <w:rsid w:val="001D7022"/>
    <w:rsid w:val="001E03BB"/>
    <w:rsid w:val="001E0427"/>
    <w:rsid w:val="001E558B"/>
    <w:rsid w:val="001E5CD9"/>
    <w:rsid w:val="001E7EF6"/>
    <w:rsid w:val="001F5FF5"/>
    <w:rsid w:val="00201AE7"/>
    <w:rsid w:val="00201DDB"/>
    <w:rsid w:val="00204D3E"/>
    <w:rsid w:val="00204DF4"/>
    <w:rsid w:val="00215AA3"/>
    <w:rsid w:val="00216BA7"/>
    <w:rsid w:val="002200FC"/>
    <w:rsid w:val="002257B6"/>
    <w:rsid w:val="00227D37"/>
    <w:rsid w:val="00235CEA"/>
    <w:rsid w:val="00243060"/>
    <w:rsid w:val="00244702"/>
    <w:rsid w:val="00247833"/>
    <w:rsid w:val="00251E58"/>
    <w:rsid w:val="00254D2D"/>
    <w:rsid w:val="00254E24"/>
    <w:rsid w:val="00256405"/>
    <w:rsid w:val="00257DF7"/>
    <w:rsid w:val="00276E7D"/>
    <w:rsid w:val="002813D6"/>
    <w:rsid w:val="00281C91"/>
    <w:rsid w:val="0028475E"/>
    <w:rsid w:val="002928D2"/>
    <w:rsid w:val="00297E9E"/>
    <w:rsid w:val="002A5BD4"/>
    <w:rsid w:val="002A66C0"/>
    <w:rsid w:val="002A7AA6"/>
    <w:rsid w:val="002B22DA"/>
    <w:rsid w:val="002B348B"/>
    <w:rsid w:val="002C24CD"/>
    <w:rsid w:val="002C6ABC"/>
    <w:rsid w:val="002D4FF9"/>
    <w:rsid w:val="002E3380"/>
    <w:rsid w:val="002E5866"/>
    <w:rsid w:val="002E6BA4"/>
    <w:rsid w:val="002F16EB"/>
    <w:rsid w:val="002F1E65"/>
    <w:rsid w:val="002F2D8C"/>
    <w:rsid w:val="002F6765"/>
    <w:rsid w:val="0030143B"/>
    <w:rsid w:val="00302313"/>
    <w:rsid w:val="003024B9"/>
    <w:rsid w:val="003033B1"/>
    <w:rsid w:val="003063BB"/>
    <w:rsid w:val="00314396"/>
    <w:rsid w:val="003156A0"/>
    <w:rsid w:val="00316A37"/>
    <w:rsid w:val="003203EB"/>
    <w:rsid w:val="00322B95"/>
    <w:rsid w:val="00323543"/>
    <w:rsid w:val="003270BB"/>
    <w:rsid w:val="003360E3"/>
    <w:rsid w:val="0033705C"/>
    <w:rsid w:val="00340D93"/>
    <w:rsid w:val="00342A9B"/>
    <w:rsid w:val="00344654"/>
    <w:rsid w:val="00346471"/>
    <w:rsid w:val="003469EB"/>
    <w:rsid w:val="00351EC5"/>
    <w:rsid w:val="00352C14"/>
    <w:rsid w:val="00364279"/>
    <w:rsid w:val="0036492E"/>
    <w:rsid w:val="003672DC"/>
    <w:rsid w:val="00374200"/>
    <w:rsid w:val="00375063"/>
    <w:rsid w:val="0037673A"/>
    <w:rsid w:val="003809C3"/>
    <w:rsid w:val="003833A7"/>
    <w:rsid w:val="003855D7"/>
    <w:rsid w:val="00387A94"/>
    <w:rsid w:val="003931F9"/>
    <w:rsid w:val="00396ACD"/>
    <w:rsid w:val="003971D5"/>
    <w:rsid w:val="003A044F"/>
    <w:rsid w:val="003B4F05"/>
    <w:rsid w:val="003D2EEE"/>
    <w:rsid w:val="003D2FDF"/>
    <w:rsid w:val="003D4266"/>
    <w:rsid w:val="003D5BAE"/>
    <w:rsid w:val="003E1A85"/>
    <w:rsid w:val="003E41AC"/>
    <w:rsid w:val="003E5203"/>
    <w:rsid w:val="003F103A"/>
    <w:rsid w:val="003F633D"/>
    <w:rsid w:val="00403738"/>
    <w:rsid w:val="00404466"/>
    <w:rsid w:val="00405AE3"/>
    <w:rsid w:val="0041283B"/>
    <w:rsid w:val="00413C0C"/>
    <w:rsid w:val="00416007"/>
    <w:rsid w:val="00424485"/>
    <w:rsid w:val="00427309"/>
    <w:rsid w:val="00431802"/>
    <w:rsid w:val="00432061"/>
    <w:rsid w:val="00437C45"/>
    <w:rsid w:val="00444F96"/>
    <w:rsid w:val="0044590A"/>
    <w:rsid w:val="00447DA6"/>
    <w:rsid w:val="0045446B"/>
    <w:rsid w:val="004560C7"/>
    <w:rsid w:val="00457445"/>
    <w:rsid w:val="00461D86"/>
    <w:rsid w:val="004620B2"/>
    <w:rsid w:val="00475F1A"/>
    <w:rsid w:val="00483781"/>
    <w:rsid w:val="004845B0"/>
    <w:rsid w:val="00485322"/>
    <w:rsid w:val="004869D2"/>
    <w:rsid w:val="00486EF0"/>
    <w:rsid w:val="00490825"/>
    <w:rsid w:val="004932F2"/>
    <w:rsid w:val="00495003"/>
    <w:rsid w:val="00496237"/>
    <w:rsid w:val="004A26F4"/>
    <w:rsid w:val="004A2CC2"/>
    <w:rsid w:val="004A382D"/>
    <w:rsid w:val="004B283E"/>
    <w:rsid w:val="004B76EA"/>
    <w:rsid w:val="004C20C6"/>
    <w:rsid w:val="004C399E"/>
    <w:rsid w:val="004D0955"/>
    <w:rsid w:val="004D16F6"/>
    <w:rsid w:val="004D5A4C"/>
    <w:rsid w:val="004D702B"/>
    <w:rsid w:val="004E3E6E"/>
    <w:rsid w:val="004E4A85"/>
    <w:rsid w:val="004E4A98"/>
    <w:rsid w:val="004E6853"/>
    <w:rsid w:val="004E6CB5"/>
    <w:rsid w:val="004F0923"/>
    <w:rsid w:val="004F3E78"/>
    <w:rsid w:val="004F4FCB"/>
    <w:rsid w:val="00501329"/>
    <w:rsid w:val="00501523"/>
    <w:rsid w:val="005065BB"/>
    <w:rsid w:val="00507782"/>
    <w:rsid w:val="005077F5"/>
    <w:rsid w:val="00512868"/>
    <w:rsid w:val="00515C55"/>
    <w:rsid w:val="00520508"/>
    <w:rsid w:val="00523259"/>
    <w:rsid w:val="00532965"/>
    <w:rsid w:val="005411FA"/>
    <w:rsid w:val="00566D34"/>
    <w:rsid w:val="005705DC"/>
    <w:rsid w:val="0057108D"/>
    <w:rsid w:val="00575867"/>
    <w:rsid w:val="00583641"/>
    <w:rsid w:val="005873C2"/>
    <w:rsid w:val="0059010E"/>
    <w:rsid w:val="00591948"/>
    <w:rsid w:val="005967B2"/>
    <w:rsid w:val="005A3DFB"/>
    <w:rsid w:val="005A5CF1"/>
    <w:rsid w:val="005A6330"/>
    <w:rsid w:val="005A6DC7"/>
    <w:rsid w:val="005B246B"/>
    <w:rsid w:val="005B37BE"/>
    <w:rsid w:val="005B400F"/>
    <w:rsid w:val="005B6236"/>
    <w:rsid w:val="005C59BA"/>
    <w:rsid w:val="005D1E8E"/>
    <w:rsid w:val="005D3533"/>
    <w:rsid w:val="005D5E25"/>
    <w:rsid w:val="005E1546"/>
    <w:rsid w:val="005E57E3"/>
    <w:rsid w:val="005E6A51"/>
    <w:rsid w:val="005F103E"/>
    <w:rsid w:val="005F37BC"/>
    <w:rsid w:val="005F4E23"/>
    <w:rsid w:val="005F58A5"/>
    <w:rsid w:val="006018E1"/>
    <w:rsid w:val="006033B5"/>
    <w:rsid w:val="00605817"/>
    <w:rsid w:val="006059F5"/>
    <w:rsid w:val="00606404"/>
    <w:rsid w:val="0061164F"/>
    <w:rsid w:val="00612B26"/>
    <w:rsid w:val="0062492F"/>
    <w:rsid w:val="0062607E"/>
    <w:rsid w:val="00630FB3"/>
    <w:rsid w:val="00632205"/>
    <w:rsid w:val="00634C64"/>
    <w:rsid w:val="0063653D"/>
    <w:rsid w:val="00642EC5"/>
    <w:rsid w:val="0064431A"/>
    <w:rsid w:val="006511AC"/>
    <w:rsid w:val="006515D0"/>
    <w:rsid w:val="006516CB"/>
    <w:rsid w:val="00652AE8"/>
    <w:rsid w:val="0065446C"/>
    <w:rsid w:val="00660F6F"/>
    <w:rsid w:val="006633A4"/>
    <w:rsid w:val="00667364"/>
    <w:rsid w:val="00667641"/>
    <w:rsid w:val="00674E7B"/>
    <w:rsid w:val="006762AD"/>
    <w:rsid w:val="0067647C"/>
    <w:rsid w:val="00681976"/>
    <w:rsid w:val="00681BDA"/>
    <w:rsid w:val="00685C8B"/>
    <w:rsid w:val="00690D10"/>
    <w:rsid w:val="006937EC"/>
    <w:rsid w:val="00694E82"/>
    <w:rsid w:val="006A00E9"/>
    <w:rsid w:val="006A496F"/>
    <w:rsid w:val="006A583F"/>
    <w:rsid w:val="006B3609"/>
    <w:rsid w:val="006B3846"/>
    <w:rsid w:val="006B45E9"/>
    <w:rsid w:val="006C0CD4"/>
    <w:rsid w:val="006C39B8"/>
    <w:rsid w:val="006C4E15"/>
    <w:rsid w:val="006D0EDC"/>
    <w:rsid w:val="006D3689"/>
    <w:rsid w:val="006D5B67"/>
    <w:rsid w:val="006E24F8"/>
    <w:rsid w:val="006E2C60"/>
    <w:rsid w:val="006F7129"/>
    <w:rsid w:val="007017FE"/>
    <w:rsid w:val="00710D9F"/>
    <w:rsid w:val="00712A0E"/>
    <w:rsid w:val="0071667D"/>
    <w:rsid w:val="00723F21"/>
    <w:rsid w:val="00724474"/>
    <w:rsid w:val="00724FBC"/>
    <w:rsid w:val="00725106"/>
    <w:rsid w:val="00725EBC"/>
    <w:rsid w:val="0072798C"/>
    <w:rsid w:val="00732C3E"/>
    <w:rsid w:val="0074044A"/>
    <w:rsid w:val="0075775E"/>
    <w:rsid w:val="00761D3A"/>
    <w:rsid w:val="007730BE"/>
    <w:rsid w:val="00781B53"/>
    <w:rsid w:val="007865D4"/>
    <w:rsid w:val="00791251"/>
    <w:rsid w:val="00792FAD"/>
    <w:rsid w:val="007947F2"/>
    <w:rsid w:val="007973A6"/>
    <w:rsid w:val="007A4E7C"/>
    <w:rsid w:val="007A5458"/>
    <w:rsid w:val="007B5B97"/>
    <w:rsid w:val="007B5E73"/>
    <w:rsid w:val="007C070D"/>
    <w:rsid w:val="007C4518"/>
    <w:rsid w:val="007C5AA1"/>
    <w:rsid w:val="007C6C57"/>
    <w:rsid w:val="007E095F"/>
    <w:rsid w:val="007E2BB1"/>
    <w:rsid w:val="007E3812"/>
    <w:rsid w:val="007E4FC5"/>
    <w:rsid w:val="007E5FA2"/>
    <w:rsid w:val="007E65D4"/>
    <w:rsid w:val="007F3A6A"/>
    <w:rsid w:val="007F7FD8"/>
    <w:rsid w:val="00802EFC"/>
    <w:rsid w:val="0080417A"/>
    <w:rsid w:val="00805BB4"/>
    <w:rsid w:val="00807A5A"/>
    <w:rsid w:val="00817F11"/>
    <w:rsid w:val="00821470"/>
    <w:rsid w:val="008217EF"/>
    <w:rsid w:val="00827922"/>
    <w:rsid w:val="00830263"/>
    <w:rsid w:val="008311DD"/>
    <w:rsid w:val="00834433"/>
    <w:rsid w:val="00845295"/>
    <w:rsid w:val="00845E4E"/>
    <w:rsid w:val="00846045"/>
    <w:rsid w:val="008521C7"/>
    <w:rsid w:val="008576E2"/>
    <w:rsid w:val="00867459"/>
    <w:rsid w:val="00881E33"/>
    <w:rsid w:val="0088699D"/>
    <w:rsid w:val="0089545E"/>
    <w:rsid w:val="00895B0A"/>
    <w:rsid w:val="008B2309"/>
    <w:rsid w:val="008B2468"/>
    <w:rsid w:val="008B6069"/>
    <w:rsid w:val="008C0096"/>
    <w:rsid w:val="008C58FE"/>
    <w:rsid w:val="008D2BE8"/>
    <w:rsid w:val="008D35D6"/>
    <w:rsid w:val="008D5739"/>
    <w:rsid w:val="008D7561"/>
    <w:rsid w:val="008D7D6A"/>
    <w:rsid w:val="008E5371"/>
    <w:rsid w:val="008E5E76"/>
    <w:rsid w:val="008F4AFD"/>
    <w:rsid w:val="009101ED"/>
    <w:rsid w:val="009103DA"/>
    <w:rsid w:val="0091120F"/>
    <w:rsid w:val="00920A1A"/>
    <w:rsid w:val="00932F5D"/>
    <w:rsid w:val="0093349E"/>
    <w:rsid w:val="009347EF"/>
    <w:rsid w:val="00937407"/>
    <w:rsid w:val="00947BF2"/>
    <w:rsid w:val="009507D8"/>
    <w:rsid w:val="00952C66"/>
    <w:rsid w:val="0095303B"/>
    <w:rsid w:val="00955F40"/>
    <w:rsid w:val="00955F92"/>
    <w:rsid w:val="00957110"/>
    <w:rsid w:val="00970756"/>
    <w:rsid w:val="00973D64"/>
    <w:rsid w:val="00976377"/>
    <w:rsid w:val="00995BCB"/>
    <w:rsid w:val="009A0D24"/>
    <w:rsid w:val="009A5BD7"/>
    <w:rsid w:val="009A6788"/>
    <w:rsid w:val="009B0F37"/>
    <w:rsid w:val="009C0685"/>
    <w:rsid w:val="009C3FE7"/>
    <w:rsid w:val="009C5A93"/>
    <w:rsid w:val="009C7A70"/>
    <w:rsid w:val="009D0E5B"/>
    <w:rsid w:val="009D1439"/>
    <w:rsid w:val="009E64FD"/>
    <w:rsid w:val="009F1280"/>
    <w:rsid w:val="009F6E6D"/>
    <w:rsid w:val="00A04C26"/>
    <w:rsid w:val="00A20FC3"/>
    <w:rsid w:val="00A27153"/>
    <w:rsid w:val="00A33AA0"/>
    <w:rsid w:val="00A43FA2"/>
    <w:rsid w:val="00A46F33"/>
    <w:rsid w:val="00A5054D"/>
    <w:rsid w:val="00A66D2E"/>
    <w:rsid w:val="00A717F3"/>
    <w:rsid w:val="00A74197"/>
    <w:rsid w:val="00A76488"/>
    <w:rsid w:val="00A81895"/>
    <w:rsid w:val="00A82823"/>
    <w:rsid w:val="00A94F8A"/>
    <w:rsid w:val="00AA6755"/>
    <w:rsid w:val="00AB12A9"/>
    <w:rsid w:val="00AB6402"/>
    <w:rsid w:val="00AC009D"/>
    <w:rsid w:val="00AC04C8"/>
    <w:rsid w:val="00AC38A8"/>
    <w:rsid w:val="00AC40CE"/>
    <w:rsid w:val="00AC69C1"/>
    <w:rsid w:val="00AD1DE2"/>
    <w:rsid w:val="00AD392A"/>
    <w:rsid w:val="00AD47E1"/>
    <w:rsid w:val="00AE6CF4"/>
    <w:rsid w:val="00AF0122"/>
    <w:rsid w:val="00AF340D"/>
    <w:rsid w:val="00AF55FF"/>
    <w:rsid w:val="00AF60E8"/>
    <w:rsid w:val="00AF7C52"/>
    <w:rsid w:val="00B04F2E"/>
    <w:rsid w:val="00B07484"/>
    <w:rsid w:val="00B16418"/>
    <w:rsid w:val="00B20DE9"/>
    <w:rsid w:val="00B23009"/>
    <w:rsid w:val="00B235A0"/>
    <w:rsid w:val="00B25CCB"/>
    <w:rsid w:val="00B25EC5"/>
    <w:rsid w:val="00B260F0"/>
    <w:rsid w:val="00B36E90"/>
    <w:rsid w:val="00B514CC"/>
    <w:rsid w:val="00B53A79"/>
    <w:rsid w:val="00B6090C"/>
    <w:rsid w:val="00B663CF"/>
    <w:rsid w:val="00B85E6D"/>
    <w:rsid w:val="00B87861"/>
    <w:rsid w:val="00B911AB"/>
    <w:rsid w:val="00B96146"/>
    <w:rsid w:val="00B96526"/>
    <w:rsid w:val="00BA047E"/>
    <w:rsid w:val="00BA3D3E"/>
    <w:rsid w:val="00BB209B"/>
    <w:rsid w:val="00BB45FB"/>
    <w:rsid w:val="00BB48D8"/>
    <w:rsid w:val="00BB5D85"/>
    <w:rsid w:val="00BC08D8"/>
    <w:rsid w:val="00BE43F0"/>
    <w:rsid w:val="00BE6905"/>
    <w:rsid w:val="00BE7022"/>
    <w:rsid w:val="00BF1AF7"/>
    <w:rsid w:val="00BF5012"/>
    <w:rsid w:val="00BF584A"/>
    <w:rsid w:val="00C00004"/>
    <w:rsid w:val="00C02637"/>
    <w:rsid w:val="00C03D8F"/>
    <w:rsid w:val="00C04369"/>
    <w:rsid w:val="00C06451"/>
    <w:rsid w:val="00C06BAF"/>
    <w:rsid w:val="00C075F6"/>
    <w:rsid w:val="00C11F9C"/>
    <w:rsid w:val="00C12D94"/>
    <w:rsid w:val="00C13511"/>
    <w:rsid w:val="00C17D45"/>
    <w:rsid w:val="00C21E57"/>
    <w:rsid w:val="00C22BDB"/>
    <w:rsid w:val="00C22DAC"/>
    <w:rsid w:val="00C24C95"/>
    <w:rsid w:val="00C25DA3"/>
    <w:rsid w:val="00C26AEE"/>
    <w:rsid w:val="00C27FF4"/>
    <w:rsid w:val="00C321BF"/>
    <w:rsid w:val="00C350BD"/>
    <w:rsid w:val="00C36478"/>
    <w:rsid w:val="00C415F7"/>
    <w:rsid w:val="00C425F3"/>
    <w:rsid w:val="00C433A2"/>
    <w:rsid w:val="00C44E26"/>
    <w:rsid w:val="00C56FDC"/>
    <w:rsid w:val="00C57959"/>
    <w:rsid w:val="00C60FB7"/>
    <w:rsid w:val="00C6443F"/>
    <w:rsid w:val="00C65872"/>
    <w:rsid w:val="00C70905"/>
    <w:rsid w:val="00C711EF"/>
    <w:rsid w:val="00C724BA"/>
    <w:rsid w:val="00C84BA8"/>
    <w:rsid w:val="00C864A4"/>
    <w:rsid w:val="00C93F69"/>
    <w:rsid w:val="00C9693D"/>
    <w:rsid w:val="00CA749E"/>
    <w:rsid w:val="00CB2601"/>
    <w:rsid w:val="00CB3D1E"/>
    <w:rsid w:val="00CC05EC"/>
    <w:rsid w:val="00CC0C40"/>
    <w:rsid w:val="00CC0C8C"/>
    <w:rsid w:val="00CD4768"/>
    <w:rsid w:val="00CD53BA"/>
    <w:rsid w:val="00CD66A6"/>
    <w:rsid w:val="00CD6FC7"/>
    <w:rsid w:val="00CD7B9D"/>
    <w:rsid w:val="00CE5C10"/>
    <w:rsid w:val="00CF0E6A"/>
    <w:rsid w:val="00CF0F30"/>
    <w:rsid w:val="00CF4F8C"/>
    <w:rsid w:val="00CF7C94"/>
    <w:rsid w:val="00D0051E"/>
    <w:rsid w:val="00D01B5F"/>
    <w:rsid w:val="00D054E6"/>
    <w:rsid w:val="00D05708"/>
    <w:rsid w:val="00D11873"/>
    <w:rsid w:val="00D177DA"/>
    <w:rsid w:val="00D214D7"/>
    <w:rsid w:val="00D23AF9"/>
    <w:rsid w:val="00D262BF"/>
    <w:rsid w:val="00D2682C"/>
    <w:rsid w:val="00D27493"/>
    <w:rsid w:val="00D366B4"/>
    <w:rsid w:val="00D37EB0"/>
    <w:rsid w:val="00D37FD9"/>
    <w:rsid w:val="00D4050C"/>
    <w:rsid w:val="00D45DF9"/>
    <w:rsid w:val="00D46BF3"/>
    <w:rsid w:val="00D51FB2"/>
    <w:rsid w:val="00D5670D"/>
    <w:rsid w:val="00D65A8C"/>
    <w:rsid w:val="00D662E5"/>
    <w:rsid w:val="00D67994"/>
    <w:rsid w:val="00D70A9B"/>
    <w:rsid w:val="00D7139E"/>
    <w:rsid w:val="00D75534"/>
    <w:rsid w:val="00D83EA2"/>
    <w:rsid w:val="00D869C0"/>
    <w:rsid w:val="00D919B7"/>
    <w:rsid w:val="00D963FD"/>
    <w:rsid w:val="00D96C69"/>
    <w:rsid w:val="00DA6892"/>
    <w:rsid w:val="00DA7BBE"/>
    <w:rsid w:val="00DB61CD"/>
    <w:rsid w:val="00DC67BE"/>
    <w:rsid w:val="00DD35D8"/>
    <w:rsid w:val="00DD494F"/>
    <w:rsid w:val="00DD6E93"/>
    <w:rsid w:val="00DD7F20"/>
    <w:rsid w:val="00DF48AF"/>
    <w:rsid w:val="00DF6CEB"/>
    <w:rsid w:val="00E05092"/>
    <w:rsid w:val="00E05CD3"/>
    <w:rsid w:val="00E14A5A"/>
    <w:rsid w:val="00E212CA"/>
    <w:rsid w:val="00E315B8"/>
    <w:rsid w:val="00E31875"/>
    <w:rsid w:val="00E33551"/>
    <w:rsid w:val="00E43E91"/>
    <w:rsid w:val="00E4686C"/>
    <w:rsid w:val="00E524FE"/>
    <w:rsid w:val="00E52A59"/>
    <w:rsid w:val="00E56196"/>
    <w:rsid w:val="00E57CBD"/>
    <w:rsid w:val="00E6228A"/>
    <w:rsid w:val="00E634C5"/>
    <w:rsid w:val="00E64988"/>
    <w:rsid w:val="00E717DF"/>
    <w:rsid w:val="00E72ED7"/>
    <w:rsid w:val="00E75372"/>
    <w:rsid w:val="00E82D62"/>
    <w:rsid w:val="00E85295"/>
    <w:rsid w:val="00E92C5D"/>
    <w:rsid w:val="00EB483B"/>
    <w:rsid w:val="00EB4975"/>
    <w:rsid w:val="00EB4E8C"/>
    <w:rsid w:val="00EB5947"/>
    <w:rsid w:val="00EB73F9"/>
    <w:rsid w:val="00EC25CD"/>
    <w:rsid w:val="00ED0E9D"/>
    <w:rsid w:val="00EE07AA"/>
    <w:rsid w:val="00EE3FA7"/>
    <w:rsid w:val="00EE50D2"/>
    <w:rsid w:val="00EE6A16"/>
    <w:rsid w:val="00EF10C8"/>
    <w:rsid w:val="00EF4095"/>
    <w:rsid w:val="00F024AC"/>
    <w:rsid w:val="00F07563"/>
    <w:rsid w:val="00F10ACA"/>
    <w:rsid w:val="00F12783"/>
    <w:rsid w:val="00F1323C"/>
    <w:rsid w:val="00F1787F"/>
    <w:rsid w:val="00F2206A"/>
    <w:rsid w:val="00F237AB"/>
    <w:rsid w:val="00F26E14"/>
    <w:rsid w:val="00F35523"/>
    <w:rsid w:val="00F427F1"/>
    <w:rsid w:val="00F54BB4"/>
    <w:rsid w:val="00F64329"/>
    <w:rsid w:val="00F67E52"/>
    <w:rsid w:val="00F72A99"/>
    <w:rsid w:val="00F745B1"/>
    <w:rsid w:val="00F77895"/>
    <w:rsid w:val="00F839EF"/>
    <w:rsid w:val="00F84E72"/>
    <w:rsid w:val="00F94DE6"/>
    <w:rsid w:val="00F954E4"/>
    <w:rsid w:val="00F95865"/>
    <w:rsid w:val="00FA3BFC"/>
    <w:rsid w:val="00FB4601"/>
    <w:rsid w:val="00FC4E1E"/>
    <w:rsid w:val="00FD3E8F"/>
    <w:rsid w:val="00FD6D78"/>
    <w:rsid w:val="00FD70B7"/>
    <w:rsid w:val="00FE42BA"/>
    <w:rsid w:val="00FE7701"/>
    <w:rsid w:val="00FE7A97"/>
    <w:rsid w:val="00FF006B"/>
    <w:rsid w:val="00FF04EE"/>
    <w:rsid w:val="00FF3644"/>
    <w:rsid w:val="00FF55A2"/>
    <w:rsid w:val="00FF58FF"/>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4DC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2"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C8B"/>
    <w:rPr>
      <w:rFonts w:ascii="Cambria" w:eastAsia="MS Mincho" w:hAnsi="Cambria"/>
      <w:color w:val="00000A"/>
      <w:sz w:val="24"/>
    </w:rPr>
  </w:style>
  <w:style w:type="paragraph" w:styleId="Heading1">
    <w:name w:val="heading 1"/>
    <w:aliases w:val="Titolo 1 Carattere Carattere Carattere,Titolo 1 at"/>
    <w:basedOn w:val="Normal"/>
    <w:next w:val="Normal"/>
    <w:link w:val="Heading1Char"/>
    <w:uiPriority w:val="9"/>
    <w:qFormat/>
    <w:rsid w:val="00483781"/>
    <w:pPr>
      <w:keepNext/>
      <w:keepLines/>
      <w:numPr>
        <w:numId w:val="1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olo 2 bis"/>
    <w:basedOn w:val="Normal"/>
    <w:next w:val="Normal"/>
    <w:link w:val="Heading2Char"/>
    <w:uiPriority w:val="99"/>
    <w:unhideWhenUsed/>
    <w:qFormat/>
    <w:rsid w:val="000C516F"/>
    <w:pPr>
      <w:keepNext/>
      <w:keepLines/>
      <w:numPr>
        <w:ilvl w:val="1"/>
        <w:numId w:val="1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tolo 3 Carattere1,Titolo 3 Carattere Carattere,Titolo 3G,Headline 3"/>
    <w:basedOn w:val="Normal"/>
    <w:next w:val="Normal"/>
    <w:link w:val="Heading3Char"/>
    <w:uiPriority w:val="9"/>
    <w:unhideWhenUsed/>
    <w:qFormat/>
    <w:rsid w:val="000C29EE"/>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4845B0"/>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483781"/>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Elenco puntato"/>
    <w:basedOn w:val="Normal"/>
    <w:next w:val="Normal"/>
    <w:link w:val="Heading6Char"/>
    <w:uiPriority w:val="99"/>
    <w:unhideWhenUsed/>
    <w:qFormat/>
    <w:rsid w:val="00483781"/>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elenco rientrato"/>
    <w:basedOn w:val="Normal"/>
    <w:next w:val="Normal"/>
    <w:link w:val="Heading7Char"/>
    <w:uiPriority w:val="99"/>
    <w:unhideWhenUsed/>
    <w:qFormat/>
    <w:rsid w:val="00483781"/>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lettere elenco"/>
    <w:basedOn w:val="Normal"/>
    <w:next w:val="Normal"/>
    <w:link w:val="Heading8Char"/>
    <w:uiPriority w:val="99"/>
    <w:unhideWhenUsed/>
    <w:qFormat/>
    <w:rsid w:val="00483781"/>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Elenco Numerato"/>
    <w:basedOn w:val="Normal"/>
    <w:next w:val="Normal"/>
    <w:link w:val="Heading9Char"/>
    <w:uiPriority w:val="99"/>
    <w:unhideWhenUsed/>
    <w:qFormat/>
    <w:rsid w:val="00483781"/>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54628"/>
    <w:rPr>
      <w:rFonts w:ascii="Lucida Grande" w:hAnsi="Lucida Grande" w:cs="Lucida Grande"/>
      <w:sz w:val="18"/>
      <w:szCs w:val="18"/>
    </w:rPr>
  </w:style>
  <w:style w:type="character" w:styleId="PlaceholderText">
    <w:name w:val="Placeholder Text"/>
    <w:basedOn w:val="DefaultParagraphFont"/>
    <w:uiPriority w:val="99"/>
    <w:semiHidden/>
    <w:qFormat/>
    <w:rsid w:val="00CD3551"/>
    <w:rPr>
      <w:color w:val="808080"/>
    </w:rPr>
  </w:style>
  <w:style w:type="character" w:customStyle="1" w:styleId="shorttext">
    <w:name w:val="short_text"/>
    <w:basedOn w:val="DefaultParagraphFont"/>
    <w:qFormat/>
    <w:rsid w:val="00705118"/>
  </w:style>
  <w:style w:type="character" w:styleId="CommentReference">
    <w:name w:val="annotation reference"/>
    <w:basedOn w:val="DefaultParagraphFont"/>
    <w:uiPriority w:val="99"/>
    <w:semiHidden/>
    <w:unhideWhenUsed/>
    <w:qFormat/>
    <w:rsid w:val="008806EB"/>
    <w:rPr>
      <w:sz w:val="18"/>
      <w:szCs w:val="18"/>
    </w:rPr>
  </w:style>
  <w:style w:type="character" w:customStyle="1" w:styleId="CommentTextChar">
    <w:name w:val="Comment Text Char"/>
    <w:basedOn w:val="DefaultParagraphFont"/>
    <w:link w:val="CommentText"/>
    <w:uiPriority w:val="99"/>
    <w:semiHidden/>
    <w:qFormat/>
    <w:rsid w:val="008806EB"/>
    <w:rPr>
      <w:color w:val="00000A"/>
      <w:sz w:val="24"/>
    </w:rPr>
  </w:style>
  <w:style w:type="character" w:customStyle="1" w:styleId="CommentSubjectChar">
    <w:name w:val="Comment Subject Char"/>
    <w:basedOn w:val="CommentTextChar"/>
    <w:link w:val="CommentSubject"/>
    <w:uiPriority w:val="99"/>
    <w:semiHidden/>
    <w:qFormat/>
    <w:rsid w:val="008806EB"/>
    <w:rPr>
      <w:b/>
      <w:bCs/>
      <w:color w:val="00000A"/>
      <w:sz w:val="24"/>
      <w:szCs w:val="20"/>
    </w:rPr>
  </w:style>
  <w:style w:type="character" w:customStyle="1" w:styleId="CollegamentoInternet">
    <w:name w:val="Collegamento Internet"/>
    <w:basedOn w:val="DefaultParagraphFont"/>
    <w:uiPriority w:val="99"/>
    <w:unhideWhenUsed/>
    <w:rsid w:val="007B5082"/>
    <w:rPr>
      <w:color w:val="0000FF" w:themeColor="hyperlink"/>
      <w:u w:val="single"/>
    </w:rPr>
  </w:style>
  <w:style w:type="paragraph" w:customStyle="1" w:styleId="Titolo1">
    <w:name w:val="Titolo1"/>
    <w:basedOn w:val="Normal"/>
    <w:next w:val="Corpodeltesto1"/>
    <w:qFormat/>
    <w:rsid w:val="00685C8B"/>
    <w:pPr>
      <w:keepNext/>
      <w:spacing w:before="240" w:after="120"/>
    </w:pPr>
    <w:rPr>
      <w:rFonts w:ascii="Liberation Sans" w:eastAsia="Microsoft YaHei" w:hAnsi="Liberation Sans" w:cs="Arial"/>
      <w:sz w:val="28"/>
      <w:szCs w:val="28"/>
    </w:rPr>
  </w:style>
  <w:style w:type="paragraph" w:customStyle="1" w:styleId="Corpodeltesto1">
    <w:name w:val="Corpo del testo1"/>
    <w:basedOn w:val="Normal"/>
    <w:rsid w:val="00685C8B"/>
    <w:pPr>
      <w:spacing w:after="140" w:line="288" w:lineRule="auto"/>
    </w:pPr>
  </w:style>
  <w:style w:type="paragraph" w:customStyle="1" w:styleId="Elenco1">
    <w:name w:val="Elenco1"/>
    <w:basedOn w:val="Corpodeltesto1"/>
    <w:rsid w:val="00685C8B"/>
    <w:rPr>
      <w:rFonts w:cs="Arial"/>
    </w:rPr>
  </w:style>
  <w:style w:type="paragraph" w:customStyle="1" w:styleId="Didascalia1">
    <w:name w:val="Didascalia1"/>
    <w:basedOn w:val="Normal"/>
    <w:rsid w:val="00685C8B"/>
    <w:pPr>
      <w:suppressLineNumbers/>
      <w:spacing w:before="120" w:after="120"/>
    </w:pPr>
    <w:rPr>
      <w:rFonts w:cs="Arial"/>
      <w:i/>
      <w:iCs/>
    </w:rPr>
  </w:style>
  <w:style w:type="paragraph" w:customStyle="1" w:styleId="Indice">
    <w:name w:val="Indice"/>
    <w:basedOn w:val="Normal"/>
    <w:qFormat/>
    <w:rsid w:val="00685C8B"/>
    <w:pPr>
      <w:suppressLineNumbers/>
    </w:pPr>
    <w:rPr>
      <w:rFonts w:cs="Arial"/>
    </w:rPr>
  </w:style>
  <w:style w:type="paragraph" w:styleId="BalloonText">
    <w:name w:val="Balloon Text"/>
    <w:basedOn w:val="Normal"/>
    <w:link w:val="BalloonTextChar"/>
    <w:uiPriority w:val="99"/>
    <w:semiHidden/>
    <w:unhideWhenUsed/>
    <w:qFormat/>
    <w:rsid w:val="00654628"/>
    <w:rPr>
      <w:rFonts w:ascii="Lucida Grande" w:hAnsi="Lucida Grande" w:cs="Lucida Grande"/>
      <w:sz w:val="18"/>
      <w:szCs w:val="18"/>
    </w:rPr>
  </w:style>
  <w:style w:type="paragraph" w:styleId="NormalWeb">
    <w:name w:val="Normal (Web)"/>
    <w:basedOn w:val="Normal"/>
    <w:uiPriority w:val="99"/>
    <w:unhideWhenUsed/>
    <w:qFormat/>
    <w:rsid w:val="00F55FA8"/>
    <w:pPr>
      <w:spacing w:beforeAutospacing="1" w:afterAutospacing="1"/>
    </w:pPr>
    <w:rPr>
      <w:rFonts w:ascii="Times" w:hAnsi="Times" w:cs="Times New Roman"/>
      <w:sz w:val="20"/>
      <w:szCs w:val="20"/>
    </w:rPr>
  </w:style>
  <w:style w:type="paragraph" w:styleId="CommentText">
    <w:name w:val="annotation text"/>
    <w:basedOn w:val="Normal"/>
    <w:link w:val="CommentTextChar"/>
    <w:uiPriority w:val="99"/>
    <w:semiHidden/>
    <w:unhideWhenUsed/>
    <w:qFormat/>
    <w:rsid w:val="008806EB"/>
  </w:style>
  <w:style w:type="paragraph" w:styleId="CommentSubject">
    <w:name w:val="annotation subject"/>
    <w:basedOn w:val="CommentText"/>
    <w:link w:val="CommentSubjectChar"/>
    <w:uiPriority w:val="99"/>
    <w:semiHidden/>
    <w:unhideWhenUsed/>
    <w:qFormat/>
    <w:rsid w:val="008806EB"/>
    <w:rPr>
      <w:b/>
      <w:bCs/>
      <w:sz w:val="20"/>
      <w:szCs w:val="20"/>
    </w:rPr>
  </w:style>
  <w:style w:type="paragraph" w:styleId="Revision">
    <w:name w:val="Revision"/>
    <w:hidden/>
    <w:uiPriority w:val="99"/>
    <w:semiHidden/>
    <w:rsid w:val="00235CEA"/>
    <w:rPr>
      <w:rFonts w:ascii="Cambria" w:eastAsia="MS Mincho" w:hAnsi="Cambria"/>
      <w:color w:val="00000A"/>
      <w:sz w:val="24"/>
    </w:rPr>
  </w:style>
  <w:style w:type="character" w:customStyle="1" w:styleId="nowrap">
    <w:name w:val="nowrap"/>
    <w:basedOn w:val="DefaultParagraphFont"/>
    <w:rsid w:val="00F1787F"/>
  </w:style>
  <w:style w:type="character" w:customStyle="1" w:styleId="reveal-content">
    <w:name w:val="reveal-content"/>
    <w:basedOn w:val="DefaultParagraphFont"/>
    <w:rsid w:val="00F1787F"/>
  </w:style>
  <w:style w:type="character" w:styleId="Hyperlink">
    <w:name w:val="Hyperlink"/>
    <w:basedOn w:val="DefaultParagraphFont"/>
    <w:uiPriority w:val="99"/>
    <w:unhideWhenUsed/>
    <w:rsid w:val="008B2468"/>
    <w:rPr>
      <w:color w:val="0000FF" w:themeColor="hyperlink"/>
      <w:u w:val="single"/>
    </w:rPr>
  </w:style>
  <w:style w:type="character" w:styleId="FollowedHyperlink">
    <w:name w:val="FollowedHyperlink"/>
    <w:basedOn w:val="DefaultParagraphFont"/>
    <w:uiPriority w:val="99"/>
    <w:semiHidden/>
    <w:unhideWhenUsed/>
    <w:rsid w:val="0061164F"/>
    <w:rPr>
      <w:color w:val="800080" w:themeColor="followedHyperlink"/>
      <w:u w:val="single"/>
    </w:rPr>
  </w:style>
  <w:style w:type="paragraph" w:styleId="Header">
    <w:name w:val="header"/>
    <w:basedOn w:val="Normal"/>
    <w:link w:val="HeaderChar"/>
    <w:unhideWhenUsed/>
    <w:rsid w:val="009B0F37"/>
    <w:pPr>
      <w:tabs>
        <w:tab w:val="center" w:pos="4153"/>
        <w:tab w:val="right" w:pos="8306"/>
      </w:tabs>
    </w:pPr>
  </w:style>
  <w:style w:type="character" w:customStyle="1" w:styleId="HeaderChar">
    <w:name w:val="Header Char"/>
    <w:basedOn w:val="DefaultParagraphFont"/>
    <w:link w:val="Header"/>
    <w:rsid w:val="009B0F37"/>
    <w:rPr>
      <w:rFonts w:ascii="Cambria" w:eastAsia="MS Mincho" w:hAnsi="Cambria"/>
      <w:color w:val="00000A"/>
      <w:sz w:val="24"/>
    </w:rPr>
  </w:style>
  <w:style w:type="paragraph" w:styleId="Footer">
    <w:name w:val="footer"/>
    <w:basedOn w:val="Normal"/>
    <w:link w:val="FooterChar"/>
    <w:uiPriority w:val="99"/>
    <w:unhideWhenUsed/>
    <w:rsid w:val="009B0F37"/>
    <w:pPr>
      <w:tabs>
        <w:tab w:val="center" w:pos="4153"/>
        <w:tab w:val="right" w:pos="8306"/>
      </w:tabs>
    </w:pPr>
  </w:style>
  <w:style w:type="character" w:customStyle="1" w:styleId="FooterChar">
    <w:name w:val="Footer Char"/>
    <w:basedOn w:val="DefaultParagraphFont"/>
    <w:link w:val="Footer"/>
    <w:uiPriority w:val="99"/>
    <w:rsid w:val="009B0F37"/>
    <w:rPr>
      <w:rFonts w:ascii="Cambria" w:eastAsia="MS Mincho" w:hAnsi="Cambria"/>
      <w:color w:val="00000A"/>
      <w:sz w:val="24"/>
    </w:rPr>
  </w:style>
  <w:style w:type="paragraph" w:styleId="FootnoteText">
    <w:name w:val="footnote text"/>
    <w:basedOn w:val="Normal"/>
    <w:link w:val="FootnoteTextChar"/>
    <w:uiPriority w:val="99"/>
    <w:unhideWhenUsed/>
    <w:rsid w:val="00E72ED7"/>
  </w:style>
  <w:style w:type="character" w:customStyle="1" w:styleId="FootnoteTextChar">
    <w:name w:val="Footnote Text Char"/>
    <w:basedOn w:val="DefaultParagraphFont"/>
    <w:link w:val="FootnoteText"/>
    <w:uiPriority w:val="99"/>
    <w:rsid w:val="00E72ED7"/>
    <w:rPr>
      <w:rFonts w:ascii="Cambria" w:eastAsia="MS Mincho" w:hAnsi="Cambria"/>
      <w:color w:val="00000A"/>
      <w:sz w:val="24"/>
    </w:rPr>
  </w:style>
  <w:style w:type="character" w:styleId="FootnoteReference">
    <w:name w:val="footnote reference"/>
    <w:basedOn w:val="DefaultParagraphFont"/>
    <w:uiPriority w:val="99"/>
    <w:unhideWhenUsed/>
    <w:rsid w:val="00E72ED7"/>
    <w:rPr>
      <w:vertAlign w:val="superscript"/>
    </w:rPr>
  </w:style>
  <w:style w:type="paragraph" w:customStyle="1" w:styleId="Default">
    <w:name w:val="Default"/>
    <w:rsid w:val="00E72ED7"/>
    <w:pPr>
      <w:widowControl w:val="0"/>
      <w:autoSpaceDE w:val="0"/>
      <w:autoSpaceDN w:val="0"/>
      <w:adjustRightInd w:val="0"/>
    </w:pPr>
    <w:rPr>
      <w:rFonts w:ascii="Times New Roman" w:hAnsi="Times New Roman" w:cs="Times New Roman"/>
      <w:color w:val="000000"/>
      <w:sz w:val="24"/>
      <w:lang w:val="en-US"/>
    </w:rPr>
  </w:style>
  <w:style w:type="table" w:styleId="TableGrid">
    <w:name w:val="Table Grid"/>
    <w:basedOn w:val="TableNormal"/>
    <w:rsid w:val="00E14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14A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E14A5A"/>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3235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aliases w:val="Titolo 2 bis Char"/>
    <w:basedOn w:val="DefaultParagraphFont"/>
    <w:link w:val="Heading2"/>
    <w:uiPriority w:val="99"/>
    <w:rsid w:val="000C516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tolo 3 Carattere1 Char,Titolo 3 Carattere Carattere Char,Titolo 3G Char,Headline 3 Char"/>
    <w:basedOn w:val="DefaultParagraphFont"/>
    <w:link w:val="Heading3"/>
    <w:uiPriority w:val="9"/>
    <w:rsid w:val="000C29EE"/>
    <w:rPr>
      <w:rFonts w:asciiTheme="majorHAnsi" w:eastAsiaTheme="majorEastAsia" w:hAnsiTheme="majorHAnsi" w:cstheme="majorBidi"/>
      <w:b/>
      <w:bCs/>
      <w:color w:val="4F81BD" w:themeColor="accent1"/>
      <w:sz w:val="24"/>
    </w:rPr>
  </w:style>
  <w:style w:type="paragraph" w:styleId="ListParagraph">
    <w:name w:val="List Paragraph"/>
    <w:aliases w:val="References"/>
    <w:basedOn w:val="Normal"/>
    <w:link w:val="ListParagraphChar"/>
    <w:uiPriority w:val="34"/>
    <w:qFormat/>
    <w:rsid w:val="000C29EE"/>
    <w:pPr>
      <w:ind w:left="720"/>
      <w:contextualSpacing/>
    </w:pPr>
  </w:style>
  <w:style w:type="character" w:customStyle="1" w:styleId="Heading1Char">
    <w:name w:val="Heading 1 Char"/>
    <w:aliases w:val="Titolo 1 Carattere Carattere Carattere Char,Titolo 1 at Char"/>
    <w:basedOn w:val="DefaultParagraphFont"/>
    <w:link w:val="Heading1"/>
    <w:uiPriority w:val="9"/>
    <w:rsid w:val="004837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9"/>
    <w:rsid w:val="004845B0"/>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9"/>
    <w:rsid w:val="00483781"/>
    <w:rPr>
      <w:rFonts w:asciiTheme="majorHAnsi" w:eastAsiaTheme="majorEastAsia" w:hAnsiTheme="majorHAnsi" w:cstheme="majorBidi"/>
      <w:color w:val="243F60" w:themeColor="accent1" w:themeShade="7F"/>
      <w:sz w:val="24"/>
    </w:rPr>
  </w:style>
  <w:style w:type="character" w:customStyle="1" w:styleId="Heading6Char">
    <w:name w:val="Heading 6 Char"/>
    <w:aliases w:val="Elenco puntato Char"/>
    <w:basedOn w:val="DefaultParagraphFont"/>
    <w:link w:val="Heading6"/>
    <w:uiPriority w:val="99"/>
    <w:rsid w:val="00483781"/>
    <w:rPr>
      <w:rFonts w:asciiTheme="majorHAnsi" w:eastAsiaTheme="majorEastAsia" w:hAnsiTheme="majorHAnsi" w:cstheme="majorBidi"/>
      <w:i/>
      <w:iCs/>
      <w:color w:val="243F60" w:themeColor="accent1" w:themeShade="7F"/>
      <w:sz w:val="24"/>
    </w:rPr>
  </w:style>
  <w:style w:type="character" w:customStyle="1" w:styleId="Heading7Char">
    <w:name w:val="Heading 7 Char"/>
    <w:aliases w:val="elenco rientrato Char"/>
    <w:basedOn w:val="DefaultParagraphFont"/>
    <w:link w:val="Heading7"/>
    <w:uiPriority w:val="99"/>
    <w:rsid w:val="00483781"/>
    <w:rPr>
      <w:rFonts w:asciiTheme="majorHAnsi" w:eastAsiaTheme="majorEastAsia" w:hAnsiTheme="majorHAnsi" w:cstheme="majorBidi"/>
      <w:i/>
      <w:iCs/>
      <w:color w:val="404040" w:themeColor="text1" w:themeTint="BF"/>
      <w:sz w:val="24"/>
    </w:rPr>
  </w:style>
  <w:style w:type="character" w:customStyle="1" w:styleId="Heading8Char">
    <w:name w:val="Heading 8 Char"/>
    <w:aliases w:val="lettere elenco Char"/>
    <w:basedOn w:val="DefaultParagraphFont"/>
    <w:link w:val="Heading8"/>
    <w:uiPriority w:val="99"/>
    <w:rsid w:val="00483781"/>
    <w:rPr>
      <w:rFonts w:asciiTheme="majorHAnsi" w:eastAsiaTheme="majorEastAsia" w:hAnsiTheme="majorHAnsi" w:cstheme="majorBidi"/>
      <w:color w:val="404040" w:themeColor="text1" w:themeTint="BF"/>
      <w:szCs w:val="20"/>
    </w:rPr>
  </w:style>
  <w:style w:type="character" w:customStyle="1" w:styleId="Heading9Char">
    <w:name w:val="Heading 9 Char"/>
    <w:aliases w:val="Elenco Numerato Char"/>
    <w:basedOn w:val="DefaultParagraphFont"/>
    <w:link w:val="Heading9"/>
    <w:uiPriority w:val="99"/>
    <w:rsid w:val="00483781"/>
    <w:rPr>
      <w:rFonts w:asciiTheme="majorHAnsi" w:eastAsiaTheme="majorEastAsia" w:hAnsiTheme="majorHAnsi" w:cstheme="majorBidi"/>
      <w:i/>
      <w:iCs/>
      <w:color w:val="404040" w:themeColor="text1" w:themeTint="BF"/>
      <w:szCs w:val="20"/>
    </w:rPr>
  </w:style>
  <w:style w:type="character" w:customStyle="1" w:styleId="ListParagraphChar">
    <w:name w:val="List Paragraph Char"/>
    <w:aliases w:val="References Char"/>
    <w:basedOn w:val="DefaultParagraphFont"/>
    <w:link w:val="ListParagraph"/>
    <w:uiPriority w:val="34"/>
    <w:rsid w:val="005B246B"/>
    <w:rPr>
      <w:rFonts w:ascii="Cambria" w:eastAsia="MS Mincho" w:hAnsi="Cambria"/>
      <w:color w:val="00000A"/>
      <w:sz w:val="24"/>
    </w:rPr>
  </w:style>
  <w:style w:type="paragraph" w:styleId="Title">
    <w:name w:val="Title"/>
    <w:basedOn w:val="Normal"/>
    <w:next w:val="Normal"/>
    <w:link w:val="TitleChar"/>
    <w:uiPriority w:val="10"/>
    <w:qFormat/>
    <w:rsid w:val="005B2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246B"/>
    <w:rPr>
      <w:rFonts w:asciiTheme="majorHAnsi" w:eastAsiaTheme="majorEastAsia" w:hAnsiTheme="majorHAnsi" w:cstheme="majorBidi"/>
      <w:color w:val="17365D" w:themeColor="text2" w:themeShade="BF"/>
      <w:spacing w:val="5"/>
      <w:kern w:val="28"/>
      <w:sz w:val="52"/>
      <w:szCs w:val="52"/>
    </w:rPr>
  </w:style>
  <w:style w:type="paragraph" w:customStyle="1" w:styleId="stilebibliografia">
    <w:name w:val="stile bibliografia"/>
    <w:basedOn w:val="Normal"/>
    <w:link w:val="stilebibliografiaCarattere"/>
    <w:qFormat/>
    <w:rsid w:val="005B246B"/>
    <w:pPr>
      <w:ind w:left="284" w:hanging="284"/>
      <w:jc w:val="both"/>
    </w:pPr>
    <w:rPr>
      <w:rFonts w:ascii="Calibri" w:hAnsi="Calibri" w:cs="Times New Roman"/>
      <w:color w:val="auto"/>
      <w:sz w:val="22"/>
      <w:lang w:eastAsia="ja-JP"/>
    </w:rPr>
  </w:style>
  <w:style w:type="character" w:customStyle="1" w:styleId="stilebibliografiaCarattere">
    <w:name w:val="stile bibliografia Carattere"/>
    <w:link w:val="stilebibliografia"/>
    <w:rsid w:val="005B246B"/>
    <w:rPr>
      <w:rFonts w:ascii="Calibri" w:eastAsia="MS Mincho" w:hAnsi="Calibri" w:cs="Times New Roman"/>
      <w:sz w:val="22"/>
      <w:lang w:eastAsia="ja-JP"/>
    </w:rPr>
  </w:style>
  <w:style w:type="table" w:styleId="LightList">
    <w:name w:val="Light List"/>
    <w:basedOn w:val="TableNormal"/>
    <w:uiPriority w:val="61"/>
    <w:rsid w:val="005B246B"/>
    <w:pPr>
      <w:jc w:val="both"/>
    </w:pPr>
    <w:rPr>
      <w:rFonts w:eastAsiaTheme="minorHAnsi"/>
      <w:sz w:val="24"/>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aliases w:val="Figure_caption Carattere,Table_caption Carattere,Figure_caption Carattere Carattere Carattere Carattere,Table_caption,Название объекта Знак"/>
    <w:basedOn w:val="Normal"/>
    <w:next w:val="Normal"/>
    <w:link w:val="CaptionChar"/>
    <w:uiPriority w:val="35"/>
    <w:unhideWhenUsed/>
    <w:qFormat/>
    <w:rsid w:val="005B246B"/>
    <w:pPr>
      <w:keepNext/>
      <w:overflowPunct w:val="0"/>
      <w:autoSpaceDE w:val="0"/>
      <w:autoSpaceDN w:val="0"/>
      <w:adjustRightInd w:val="0"/>
      <w:spacing w:after="200"/>
      <w:jc w:val="center"/>
      <w:textAlignment w:val="baseline"/>
    </w:pPr>
    <w:rPr>
      <w:rFonts w:ascii="Times New Roman" w:eastAsia="Times New Roman" w:hAnsi="Times New Roman" w:cs="Times New Roman"/>
      <w:b/>
      <w:bCs/>
      <w:i/>
      <w:color w:val="002060"/>
      <w:szCs w:val="18"/>
      <w:lang w:eastAsia="it-IT"/>
    </w:rPr>
  </w:style>
  <w:style w:type="character" w:customStyle="1" w:styleId="CaptionChar">
    <w:name w:val="Caption Char"/>
    <w:aliases w:val="Figure_caption Carattere Char,Table_caption Carattere Char,Figure_caption Carattere Carattere Carattere Carattere Char,Table_caption Char,Название объекта Знак Char"/>
    <w:basedOn w:val="DefaultParagraphFont"/>
    <w:link w:val="Caption"/>
    <w:rsid w:val="005B246B"/>
    <w:rPr>
      <w:rFonts w:ascii="Times New Roman" w:eastAsia="Times New Roman" w:hAnsi="Times New Roman" w:cs="Times New Roman"/>
      <w:b/>
      <w:bCs/>
      <w:i/>
      <w:color w:val="002060"/>
      <w:sz w:val="24"/>
      <w:szCs w:val="18"/>
      <w:lang w:eastAsia="it-IT"/>
    </w:rPr>
  </w:style>
  <w:style w:type="paragraph" w:customStyle="1" w:styleId="0-titoletto">
    <w:name w:val="0 - titoletto"/>
    <w:basedOn w:val="Heading1"/>
    <w:link w:val="0-titolettoCarattere"/>
    <w:qFormat/>
    <w:rsid w:val="005B246B"/>
    <w:pPr>
      <w:keepLines w:val="0"/>
      <w:numPr>
        <w:numId w:val="1"/>
      </w:numPr>
      <w:spacing w:before="240" w:after="360"/>
      <w:ind w:left="431" w:hanging="431"/>
      <w:jc w:val="both"/>
    </w:pPr>
    <w:rPr>
      <w:rFonts w:ascii="Times New Roman" w:eastAsia="Times New Roman" w:hAnsi="Times New Roman" w:cs="Times New Roman"/>
      <w:bCs w:val="0"/>
      <w:caps/>
      <w:noProof/>
      <w:color w:val="002060"/>
      <w:szCs w:val="20"/>
      <w:lang w:val="en-GB" w:eastAsia="it-IT"/>
    </w:rPr>
  </w:style>
  <w:style w:type="character" w:customStyle="1" w:styleId="0-titolettoCarattere">
    <w:name w:val="0 - titoletto Carattere"/>
    <w:basedOn w:val="DefaultParagraphFont"/>
    <w:link w:val="0-titoletto"/>
    <w:rsid w:val="005B246B"/>
    <w:rPr>
      <w:rFonts w:ascii="Times New Roman" w:eastAsia="Times New Roman" w:hAnsi="Times New Roman" w:cs="Times New Roman"/>
      <w:b/>
      <w:caps/>
      <w:noProof/>
      <w:color w:val="002060"/>
      <w:sz w:val="28"/>
      <w:szCs w:val="20"/>
      <w:lang w:val="en-GB" w:eastAsia="it-IT"/>
    </w:rPr>
  </w:style>
  <w:style w:type="paragraph" w:customStyle="1" w:styleId="0-TitoloParagrafo">
    <w:name w:val="0 - Titolo Paragrafo"/>
    <w:basedOn w:val="ListParagraph"/>
    <w:qFormat/>
    <w:rsid w:val="005B246B"/>
    <w:pPr>
      <w:numPr>
        <w:ilvl w:val="1"/>
        <w:numId w:val="1"/>
      </w:numPr>
      <w:tabs>
        <w:tab w:val="left" w:pos="1134"/>
        <w:tab w:val="left" w:pos="2552"/>
      </w:tabs>
      <w:overflowPunct w:val="0"/>
      <w:autoSpaceDE w:val="0"/>
      <w:autoSpaceDN w:val="0"/>
      <w:adjustRightInd w:val="0"/>
      <w:spacing w:before="240" w:after="360"/>
      <w:ind w:left="578" w:hanging="578"/>
      <w:jc w:val="both"/>
      <w:textAlignment w:val="baseline"/>
    </w:pPr>
    <w:rPr>
      <w:rFonts w:ascii="Times New Roman" w:eastAsia="Times New Roman" w:hAnsi="Times New Roman" w:cs="Times New Roman"/>
      <w:b/>
      <w:noProof/>
      <w:color w:val="002060"/>
      <w:szCs w:val="20"/>
      <w:lang w:eastAsia="it-IT"/>
    </w:rPr>
  </w:style>
  <w:style w:type="paragraph" w:customStyle="1" w:styleId="0-testo">
    <w:name w:val="0 -testo"/>
    <w:basedOn w:val="Normal"/>
    <w:link w:val="0-testoCarattere"/>
    <w:qFormat/>
    <w:rsid w:val="005B246B"/>
    <w:pPr>
      <w:overflowPunct w:val="0"/>
      <w:autoSpaceDE w:val="0"/>
      <w:autoSpaceDN w:val="0"/>
      <w:adjustRightInd w:val="0"/>
      <w:jc w:val="both"/>
      <w:textAlignment w:val="baseline"/>
    </w:pPr>
    <w:rPr>
      <w:rFonts w:ascii="Times New Roman" w:eastAsia="Times New Roman" w:hAnsi="Times New Roman" w:cs="Times New Roman"/>
      <w:color w:val="auto"/>
      <w:szCs w:val="20"/>
      <w:lang w:val="en-GB" w:eastAsia="it-IT"/>
    </w:rPr>
  </w:style>
  <w:style w:type="character" w:customStyle="1" w:styleId="0-testoCarattere">
    <w:name w:val="0 -testo Carattere"/>
    <w:basedOn w:val="DefaultParagraphFont"/>
    <w:link w:val="0-testo"/>
    <w:rsid w:val="005B246B"/>
    <w:rPr>
      <w:rFonts w:ascii="Times New Roman" w:eastAsia="Times New Roman" w:hAnsi="Times New Roman" w:cs="Times New Roman"/>
      <w:sz w:val="24"/>
      <w:szCs w:val="20"/>
      <w:lang w:val="en-GB" w:eastAsia="it-IT"/>
    </w:rPr>
  </w:style>
  <w:style w:type="paragraph" w:customStyle="1" w:styleId="Normalespec">
    <w:name w:val="Normalespec"/>
    <w:link w:val="NormalespecCarattere"/>
    <w:qFormat/>
    <w:rsid w:val="005B246B"/>
    <w:pPr>
      <w:spacing w:after="160" w:line="276" w:lineRule="auto"/>
      <w:jc w:val="both"/>
    </w:pPr>
    <w:rPr>
      <w:rFonts w:ascii="Arial" w:eastAsia="Times New Roman" w:hAnsi="Arial" w:cs="Arial"/>
      <w:szCs w:val="20"/>
      <w:lang w:val="en-GB" w:eastAsia="it-IT"/>
    </w:rPr>
  </w:style>
  <w:style w:type="character" w:customStyle="1" w:styleId="NormalespecCarattere">
    <w:name w:val="Normalespec Carattere"/>
    <w:link w:val="Normalespec"/>
    <w:locked/>
    <w:rsid w:val="005B246B"/>
    <w:rPr>
      <w:rFonts w:ascii="Arial" w:eastAsia="Times New Roman" w:hAnsi="Arial" w:cs="Arial"/>
      <w:szCs w:val="20"/>
      <w:lang w:val="en-GB" w:eastAsia="it-IT"/>
    </w:rPr>
  </w:style>
  <w:style w:type="paragraph" w:customStyle="1" w:styleId="Stile">
    <w:name w:val="Stile"/>
    <w:basedOn w:val="Heading1"/>
    <w:link w:val="StileCarattere"/>
    <w:qFormat/>
    <w:rsid w:val="005B246B"/>
    <w:pPr>
      <w:spacing w:line="276" w:lineRule="auto"/>
      <w:ind w:left="360" w:hanging="360"/>
      <w:jc w:val="both"/>
    </w:pPr>
    <w:rPr>
      <w:rFonts w:ascii="Times New Roman" w:hAnsi="Times New Roman"/>
      <w:sz w:val="32"/>
    </w:rPr>
  </w:style>
  <w:style w:type="character" w:customStyle="1" w:styleId="StileCarattere">
    <w:name w:val="Stile Carattere"/>
    <w:basedOn w:val="Heading1Char"/>
    <w:link w:val="Stile"/>
    <w:rsid w:val="005B246B"/>
    <w:rPr>
      <w:rFonts w:ascii="Times New Roman" w:eastAsiaTheme="majorEastAsia" w:hAnsi="Times New Roman" w:cstheme="majorBidi"/>
      <w:b/>
      <w:bCs/>
      <w:color w:val="365F91" w:themeColor="accent1" w:themeShade="BF"/>
      <w:sz w:val="32"/>
      <w:szCs w:val="28"/>
    </w:rPr>
  </w:style>
  <w:style w:type="paragraph" w:styleId="EndnoteText">
    <w:name w:val="endnote text"/>
    <w:basedOn w:val="Normal"/>
    <w:link w:val="EndnoteTextChar"/>
    <w:uiPriority w:val="99"/>
    <w:semiHidden/>
    <w:unhideWhenUsed/>
    <w:rsid w:val="005B246B"/>
    <w:pPr>
      <w:spacing w:before="240"/>
      <w:jc w:val="both"/>
    </w:pPr>
    <w:rPr>
      <w:rFonts w:ascii="Times New Roman" w:eastAsiaTheme="minorHAnsi" w:hAnsi="Times New Roman"/>
      <w:color w:val="auto"/>
      <w:sz w:val="20"/>
      <w:szCs w:val="20"/>
      <w:lang w:val="en-GB"/>
    </w:rPr>
  </w:style>
  <w:style w:type="character" w:customStyle="1" w:styleId="EndnoteTextChar">
    <w:name w:val="Endnote Text Char"/>
    <w:basedOn w:val="DefaultParagraphFont"/>
    <w:link w:val="EndnoteText"/>
    <w:uiPriority w:val="99"/>
    <w:semiHidden/>
    <w:rsid w:val="005B246B"/>
    <w:rPr>
      <w:rFonts w:ascii="Times New Roman" w:eastAsiaTheme="minorHAnsi" w:hAnsi="Times New Roman"/>
      <w:szCs w:val="20"/>
      <w:lang w:val="en-GB"/>
    </w:rPr>
  </w:style>
  <w:style w:type="paragraph" w:styleId="TOCHeading">
    <w:name w:val="TOC Heading"/>
    <w:basedOn w:val="Heading1"/>
    <w:next w:val="Normal"/>
    <w:uiPriority w:val="39"/>
    <w:semiHidden/>
    <w:unhideWhenUsed/>
    <w:qFormat/>
    <w:rsid w:val="005B246B"/>
    <w:pPr>
      <w:spacing w:before="360" w:after="240" w:line="276" w:lineRule="auto"/>
      <w:outlineLvl w:val="9"/>
    </w:pPr>
    <w:rPr>
      <w:lang w:val="en-US" w:eastAsia="ja-JP"/>
    </w:rPr>
  </w:style>
  <w:style w:type="paragraph" w:styleId="TOC1">
    <w:name w:val="toc 1"/>
    <w:basedOn w:val="Normal"/>
    <w:next w:val="Normal"/>
    <w:autoRedefine/>
    <w:uiPriority w:val="39"/>
    <w:unhideWhenUsed/>
    <w:rsid w:val="005B246B"/>
    <w:pPr>
      <w:tabs>
        <w:tab w:val="left" w:pos="440"/>
        <w:tab w:val="right" w:leader="dot" w:pos="9237"/>
      </w:tabs>
      <w:spacing w:line="276" w:lineRule="auto"/>
    </w:pPr>
    <w:rPr>
      <w:rFonts w:asciiTheme="minorHAnsi" w:eastAsiaTheme="minorHAnsi" w:hAnsiTheme="minorHAnsi"/>
      <w:color w:val="auto"/>
      <w:sz w:val="22"/>
      <w:szCs w:val="22"/>
      <w:lang w:val="en-GB"/>
    </w:rPr>
  </w:style>
  <w:style w:type="paragraph" w:styleId="NoSpacing">
    <w:name w:val="No Spacing"/>
    <w:link w:val="NoSpacingChar"/>
    <w:uiPriority w:val="1"/>
    <w:qFormat/>
    <w:rsid w:val="005B246B"/>
    <w:rPr>
      <w:sz w:val="22"/>
      <w:szCs w:val="22"/>
      <w:lang w:val="en-US"/>
    </w:rPr>
  </w:style>
  <w:style w:type="character" w:customStyle="1" w:styleId="NoSpacingChar">
    <w:name w:val="No Spacing Char"/>
    <w:basedOn w:val="DefaultParagraphFont"/>
    <w:link w:val="NoSpacing"/>
    <w:uiPriority w:val="1"/>
    <w:rsid w:val="005B246B"/>
    <w:rPr>
      <w:sz w:val="22"/>
      <w:szCs w:val="22"/>
      <w:lang w:val="en-US"/>
    </w:rPr>
  </w:style>
  <w:style w:type="paragraph" w:styleId="TOC2">
    <w:name w:val="toc 2"/>
    <w:basedOn w:val="Normal"/>
    <w:next w:val="Normal"/>
    <w:autoRedefine/>
    <w:uiPriority w:val="39"/>
    <w:unhideWhenUsed/>
    <w:rsid w:val="005B246B"/>
    <w:pPr>
      <w:spacing w:after="100" w:line="276" w:lineRule="auto"/>
      <w:ind w:left="220"/>
    </w:pPr>
    <w:rPr>
      <w:rFonts w:asciiTheme="minorHAnsi" w:eastAsiaTheme="minorHAnsi" w:hAnsiTheme="minorHAnsi"/>
      <w:color w:val="auto"/>
      <w:sz w:val="22"/>
      <w:szCs w:val="22"/>
      <w:lang w:val="en-GB"/>
    </w:rPr>
  </w:style>
  <w:style w:type="paragraph" w:styleId="TOC3">
    <w:name w:val="toc 3"/>
    <w:basedOn w:val="Normal"/>
    <w:next w:val="Normal"/>
    <w:autoRedefine/>
    <w:uiPriority w:val="39"/>
    <w:unhideWhenUsed/>
    <w:rsid w:val="005B246B"/>
    <w:pPr>
      <w:spacing w:after="100" w:line="276" w:lineRule="auto"/>
      <w:ind w:left="440"/>
    </w:pPr>
    <w:rPr>
      <w:rFonts w:asciiTheme="minorHAnsi" w:eastAsiaTheme="minorHAnsi" w:hAnsiTheme="minorHAnsi"/>
      <w:color w:val="auto"/>
      <w:sz w:val="22"/>
      <w:szCs w:val="22"/>
      <w:lang w:val="en-GB"/>
    </w:rPr>
  </w:style>
  <w:style w:type="paragraph" w:styleId="Subtitle">
    <w:name w:val="Subtitle"/>
    <w:basedOn w:val="Title"/>
    <w:next w:val="Normal"/>
    <w:link w:val="SubtitleChar"/>
    <w:uiPriority w:val="11"/>
    <w:qFormat/>
    <w:rsid w:val="005B246B"/>
    <w:pPr>
      <w:pBdr>
        <w:bottom w:val="none" w:sz="0" w:space="0" w:color="auto"/>
      </w:pBdr>
      <w:spacing w:after="0"/>
      <w:contextualSpacing w:val="0"/>
      <w:jc w:val="center"/>
    </w:pPr>
    <w:rPr>
      <w:rFonts w:ascii="Arial" w:eastAsia="MS PGothic" w:hAnsi="Arial" w:cs="Times New Roman"/>
      <w:b/>
      <w:bCs/>
      <w:color w:val="auto"/>
      <w:spacing w:val="0"/>
      <w:kern w:val="0"/>
      <w:sz w:val="28"/>
      <w:szCs w:val="32"/>
      <w:lang w:val="en-US"/>
    </w:rPr>
  </w:style>
  <w:style w:type="character" w:customStyle="1" w:styleId="SubtitleChar">
    <w:name w:val="Subtitle Char"/>
    <w:basedOn w:val="DefaultParagraphFont"/>
    <w:link w:val="Subtitle"/>
    <w:uiPriority w:val="11"/>
    <w:rsid w:val="005B246B"/>
    <w:rPr>
      <w:rFonts w:ascii="Arial" w:eastAsia="MS PGothic" w:hAnsi="Arial" w:cs="Times New Roman"/>
      <w:b/>
      <w:bCs/>
      <w:sz w:val="28"/>
      <w:szCs w:val="32"/>
      <w:lang w:val="en-US"/>
    </w:rPr>
  </w:style>
  <w:style w:type="character" w:styleId="Strong">
    <w:name w:val="Strong"/>
    <w:uiPriority w:val="22"/>
    <w:qFormat/>
    <w:rsid w:val="005B246B"/>
    <w:rPr>
      <w:b/>
      <w:bCs/>
    </w:rPr>
  </w:style>
  <w:style w:type="character" w:styleId="Emphasis">
    <w:name w:val="Emphasis"/>
    <w:qFormat/>
    <w:rsid w:val="005B246B"/>
    <w:rPr>
      <w:i/>
      <w:iCs/>
    </w:rPr>
  </w:style>
  <w:style w:type="paragraph" w:styleId="z-TopofForm">
    <w:name w:val="HTML Top of Form"/>
    <w:basedOn w:val="Normal"/>
    <w:next w:val="Normal"/>
    <w:link w:val="z-TopofFormChar"/>
    <w:hidden/>
    <w:uiPriority w:val="99"/>
    <w:semiHidden/>
    <w:unhideWhenUsed/>
    <w:rsid w:val="005B246B"/>
    <w:pPr>
      <w:pBdr>
        <w:bottom w:val="single" w:sz="6" w:space="1" w:color="auto"/>
      </w:pBdr>
      <w:jc w:val="center"/>
    </w:pPr>
    <w:rPr>
      <w:rFonts w:ascii="Arial" w:eastAsia="Times New Roman" w:hAnsi="Arial" w:cs="Arial"/>
      <w:vanish/>
      <w:color w:val="auto"/>
      <w:sz w:val="16"/>
      <w:szCs w:val="16"/>
      <w:lang w:val="de-DE" w:eastAsia="ja-JP"/>
    </w:rPr>
  </w:style>
  <w:style w:type="character" w:customStyle="1" w:styleId="z-TopofFormChar">
    <w:name w:val="z-Top of Form Char"/>
    <w:basedOn w:val="DefaultParagraphFont"/>
    <w:link w:val="z-TopofForm"/>
    <w:uiPriority w:val="99"/>
    <w:semiHidden/>
    <w:rsid w:val="005B246B"/>
    <w:rPr>
      <w:rFonts w:ascii="Arial" w:eastAsia="Times New Roman" w:hAnsi="Arial" w:cs="Arial"/>
      <w:vanish/>
      <w:sz w:val="16"/>
      <w:szCs w:val="16"/>
      <w:lang w:val="de-DE" w:eastAsia="ja-JP"/>
    </w:rPr>
  </w:style>
  <w:style w:type="paragraph" w:styleId="z-BottomofForm">
    <w:name w:val="HTML Bottom of Form"/>
    <w:basedOn w:val="Normal"/>
    <w:next w:val="Normal"/>
    <w:link w:val="z-BottomofFormChar"/>
    <w:hidden/>
    <w:uiPriority w:val="99"/>
    <w:semiHidden/>
    <w:unhideWhenUsed/>
    <w:rsid w:val="005B246B"/>
    <w:pPr>
      <w:pBdr>
        <w:top w:val="single" w:sz="6" w:space="1" w:color="auto"/>
      </w:pBdr>
      <w:jc w:val="center"/>
    </w:pPr>
    <w:rPr>
      <w:rFonts w:ascii="Arial" w:eastAsia="Times New Roman" w:hAnsi="Arial" w:cs="Arial"/>
      <w:vanish/>
      <w:color w:val="auto"/>
      <w:sz w:val="16"/>
      <w:szCs w:val="16"/>
      <w:lang w:val="de-DE" w:eastAsia="ja-JP"/>
    </w:rPr>
  </w:style>
  <w:style w:type="character" w:customStyle="1" w:styleId="z-BottomofFormChar">
    <w:name w:val="z-Bottom of Form Char"/>
    <w:basedOn w:val="DefaultParagraphFont"/>
    <w:link w:val="z-BottomofForm"/>
    <w:uiPriority w:val="99"/>
    <w:semiHidden/>
    <w:rsid w:val="005B246B"/>
    <w:rPr>
      <w:rFonts w:ascii="Arial" w:eastAsia="Times New Roman" w:hAnsi="Arial" w:cs="Arial"/>
      <w:vanish/>
      <w:sz w:val="16"/>
      <w:szCs w:val="16"/>
      <w:lang w:val="de-DE" w:eastAsia="ja-JP"/>
    </w:rPr>
  </w:style>
  <w:style w:type="paragraph" w:styleId="TOC4">
    <w:name w:val="toc 4"/>
    <w:basedOn w:val="Normal"/>
    <w:next w:val="Normal"/>
    <w:autoRedefine/>
    <w:uiPriority w:val="99"/>
    <w:unhideWhenUsed/>
    <w:rsid w:val="005B246B"/>
    <w:pPr>
      <w:widowControl w:val="0"/>
      <w:ind w:leftChars="300" w:left="630"/>
    </w:pPr>
    <w:rPr>
      <w:rFonts w:ascii="Century" w:hAnsi="Century" w:cs="Times New Roman"/>
      <w:color w:val="auto"/>
      <w:kern w:val="2"/>
      <w:sz w:val="21"/>
      <w:szCs w:val="22"/>
      <w:lang w:val="en-US" w:eastAsia="ja-JP"/>
    </w:rPr>
  </w:style>
  <w:style w:type="paragraph" w:styleId="TOC5">
    <w:name w:val="toc 5"/>
    <w:basedOn w:val="Normal"/>
    <w:next w:val="Normal"/>
    <w:autoRedefine/>
    <w:uiPriority w:val="99"/>
    <w:unhideWhenUsed/>
    <w:rsid w:val="005B246B"/>
    <w:pPr>
      <w:widowControl w:val="0"/>
      <w:ind w:leftChars="400" w:left="840"/>
    </w:pPr>
    <w:rPr>
      <w:rFonts w:ascii="Century" w:hAnsi="Century" w:cs="Times New Roman"/>
      <w:color w:val="auto"/>
      <w:kern w:val="2"/>
      <w:sz w:val="21"/>
      <w:szCs w:val="22"/>
      <w:lang w:val="en-US" w:eastAsia="ja-JP"/>
    </w:rPr>
  </w:style>
  <w:style w:type="paragraph" w:styleId="TOC6">
    <w:name w:val="toc 6"/>
    <w:basedOn w:val="Normal"/>
    <w:next w:val="Normal"/>
    <w:autoRedefine/>
    <w:uiPriority w:val="99"/>
    <w:unhideWhenUsed/>
    <w:rsid w:val="005B246B"/>
    <w:pPr>
      <w:widowControl w:val="0"/>
      <w:ind w:leftChars="500" w:left="1050"/>
    </w:pPr>
    <w:rPr>
      <w:rFonts w:ascii="Century" w:hAnsi="Century" w:cs="Times New Roman"/>
      <w:color w:val="auto"/>
      <w:kern w:val="2"/>
      <w:sz w:val="21"/>
      <w:szCs w:val="22"/>
      <w:lang w:val="en-US" w:eastAsia="ja-JP"/>
    </w:rPr>
  </w:style>
  <w:style w:type="paragraph" w:styleId="TOC7">
    <w:name w:val="toc 7"/>
    <w:basedOn w:val="Normal"/>
    <w:next w:val="Normal"/>
    <w:autoRedefine/>
    <w:uiPriority w:val="99"/>
    <w:unhideWhenUsed/>
    <w:rsid w:val="005B246B"/>
    <w:pPr>
      <w:widowControl w:val="0"/>
      <w:ind w:leftChars="600" w:left="1260"/>
    </w:pPr>
    <w:rPr>
      <w:rFonts w:ascii="Century" w:hAnsi="Century" w:cs="Times New Roman"/>
      <w:color w:val="auto"/>
      <w:kern w:val="2"/>
      <w:sz w:val="21"/>
      <w:szCs w:val="22"/>
      <w:lang w:val="en-US" w:eastAsia="ja-JP"/>
    </w:rPr>
  </w:style>
  <w:style w:type="paragraph" w:styleId="TOC8">
    <w:name w:val="toc 8"/>
    <w:basedOn w:val="Normal"/>
    <w:next w:val="Normal"/>
    <w:autoRedefine/>
    <w:uiPriority w:val="99"/>
    <w:unhideWhenUsed/>
    <w:rsid w:val="005B246B"/>
    <w:pPr>
      <w:widowControl w:val="0"/>
      <w:ind w:leftChars="700" w:left="1470"/>
    </w:pPr>
    <w:rPr>
      <w:rFonts w:ascii="Century" w:hAnsi="Century" w:cs="Times New Roman"/>
      <w:color w:val="auto"/>
      <w:kern w:val="2"/>
      <w:sz w:val="21"/>
      <w:szCs w:val="22"/>
      <w:lang w:val="en-US" w:eastAsia="ja-JP"/>
    </w:rPr>
  </w:style>
  <w:style w:type="paragraph" w:styleId="TOC9">
    <w:name w:val="toc 9"/>
    <w:basedOn w:val="Normal"/>
    <w:next w:val="Normal"/>
    <w:autoRedefine/>
    <w:uiPriority w:val="99"/>
    <w:unhideWhenUsed/>
    <w:rsid w:val="005B246B"/>
    <w:pPr>
      <w:widowControl w:val="0"/>
      <w:ind w:leftChars="800" w:left="1680"/>
    </w:pPr>
    <w:rPr>
      <w:rFonts w:ascii="Century" w:hAnsi="Century" w:cs="Times New Roman"/>
      <w:color w:val="auto"/>
      <w:kern w:val="2"/>
      <w:sz w:val="21"/>
      <w:szCs w:val="22"/>
      <w:lang w:val="en-US" w:eastAsia="ja-JP"/>
    </w:rPr>
  </w:style>
  <w:style w:type="paragraph" w:customStyle="1" w:styleId="Reference0">
    <w:name w:val="Reference"/>
    <w:basedOn w:val="Normal"/>
    <w:qFormat/>
    <w:rsid w:val="005B246B"/>
    <w:pPr>
      <w:numPr>
        <w:numId w:val="2"/>
      </w:numPr>
      <w:spacing w:before="120" w:after="120" w:line="300" w:lineRule="exact"/>
      <w:ind w:hangingChars="200" w:hanging="200"/>
    </w:pPr>
    <w:rPr>
      <w:rFonts w:asciiTheme="minorHAnsi" w:eastAsiaTheme="minorHAnsi" w:hAnsiTheme="minorHAnsi"/>
      <w:color w:val="auto"/>
      <w:sz w:val="22"/>
      <w:szCs w:val="22"/>
      <w:lang w:val="en-GB"/>
    </w:rPr>
  </w:style>
  <w:style w:type="paragraph" w:styleId="IntenseQuote">
    <w:name w:val="Intense Quote"/>
    <w:basedOn w:val="Normal"/>
    <w:next w:val="Normal"/>
    <w:link w:val="IntenseQuoteChar"/>
    <w:uiPriority w:val="30"/>
    <w:qFormat/>
    <w:rsid w:val="005B246B"/>
    <w:pPr>
      <w:pBdr>
        <w:bottom w:val="single" w:sz="4" w:space="4" w:color="4F81BD" w:themeColor="accent1"/>
      </w:pBdr>
      <w:spacing w:before="200" w:after="280" w:line="276" w:lineRule="auto"/>
      <w:ind w:left="936" w:right="936"/>
    </w:pPr>
    <w:rPr>
      <w:rFonts w:asciiTheme="minorHAnsi" w:eastAsiaTheme="minorHAnsi" w:hAnsiTheme="minorHAnsi"/>
      <w:b/>
      <w:bCs/>
      <w:i/>
      <w:iCs/>
      <w:color w:val="4F81BD" w:themeColor="accent1"/>
      <w:sz w:val="22"/>
      <w:szCs w:val="22"/>
      <w:lang w:val="en-GB"/>
    </w:rPr>
  </w:style>
  <w:style w:type="character" w:customStyle="1" w:styleId="IntenseQuoteChar">
    <w:name w:val="Intense Quote Char"/>
    <w:basedOn w:val="DefaultParagraphFont"/>
    <w:link w:val="IntenseQuote"/>
    <w:uiPriority w:val="30"/>
    <w:rsid w:val="005B246B"/>
    <w:rPr>
      <w:rFonts w:eastAsiaTheme="minorHAnsi"/>
      <w:b/>
      <w:bCs/>
      <w:i/>
      <w:iCs/>
      <w:color w:val="4F81BD" w:themeColor="accent1"/>
      <w:sz w:val="22"/>
      <w:szCs w:val="22"/>
      <w:lang w:val="en-GB"/>
    </w:rPr>
  </w:style>
  <w:style w:type="table" w:styleId="MediumShading2-Accent1">
    <w:name w:val="Medium Shading 2 Accent 1"/>
    <w:basedOn w:val="TableNormal"/>
    <w:uiPriority w:val="64"/>
    <w:rsid w:val="005B246B"/>
    <w:rPr>
      <w:rFonts w:eastAsiaTheme="minorHAnsi"/>
      <w:sz w:val="22"/>
      <w:szCs w:val="22"/>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longdocument2">
    <w:name w:val="Table long document2"/>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3">
    <w:name w:val="Table long document3"/>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5B246B"/>
    <w:rPr>
      <w:rFonts w:ascii="Times New Roman" w:eastAsia="Times New Roman" w:hAnsi="Times New Roman" w:cs="Times New Roman"/>
      <w:szCs w:val="20"/>
      <w:lang w:eastAsia="it-I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longdocument4">
    <w:name w:val="Table long document4"/>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
    <w:name w:val="Nessun elenco1"/>
    <w:next w:val="NoList"/>
    <w:uiPriority w:val="99"/>
    <w:semiHidden/>
    <w:unhideWhenUsed/>
    <w:rsid w:val="005B246B"/>
  </w:style>
  <w:style w:type="paragraph" w:customStyle="1" w:styleId="Paragrafoelenco1">
    <w:name w:val="Paragrafo elenco1"/>
    <w:basedOn w:val="Normal"/>
    <w:rsid w:val="005B246B"/>
    <w:pPr>
      <w:spacing w:after="200" w:line="276" w:lineRule="auto"/>
      <w:ind w:left="720"/>
      <w:contextualSpacing/>
    </w:pPr>
    <w:rPr>
      <w:rFonts w:ascii="Calibri" w:eastAsia="Times New Roman" w:hAnsi="Calibri" w:cs="Times New Roman"/>
      <w:color w:val="auto"/>
      <w:sz w:val="22"/>
      <w:szCs w:val="22"/>
      <w:lang w:val="en-GB"/>
    </w:rPr>
  </w:style>
  <w:style w:type="table" w:styleId="TableGrid2">
    <w:name w:val="Table Grid 2"/>
    <w:basedOn w:val="TableNormal"/>
    <w:rsid w:val="005B246B"/>
    <w:rPr>
      <w:rFonts w:ascii="Cambria" w:eastAsia="Malgun Gothic" w:hAnsi="Cambria" w:cs="Times New Roman"/>
      <w:szCs w:val="20"/>
      <w:lang w:eastAsia="it-IT"/>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Elencoacolori-Colore1Carattere">
    <w:name w:val="Elenco a colori - Colore 1 Carattere"/>
    <w:link w:val="ColorfulList-Accent1"/>
    <w:uiPriority w:val="99"/>
    <w:rsid w:val="005B246B"/>
    <w:rPr>
      <w:rFonts w:eastAsia="Calibri"/>
      <w:sz w:val="24"/>
      <w:szCs w:val="24"/>
      <w:lang w:val="en-GB" w:eastAsia="en-GB"/>
    </w:rPr>
  </w:style>
  <w:style w:type="table" w:styleId="ColorfulList-Accent1">
    <w:name w:val="Colorful List Accent 1"/>
    <w:basedOn w:val="TableNormal"/>
    <w:link w:val="Elencoacolori-Colore1Carattere"/>
    <w:uiPriority w:val="99"/>
    <w:rsid w:val="005B246B"/>
    <w:rPr>
      <w:rFonts w:eastAsia="Calibri"/>
      <w:sz w:val="24"/>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reference">
    <w:name w:val="reference"/>
    <w:basedOn w:val="Normal"/>
    <w:uiPriority w:val="99"/>
    <w:rsid w:val="005B246B"/>
    <w:pPr>
      <w:widowControl w:val="0"/>
      <w:numPr>
        <w:numId w:val="3"/>
      </w:numPr>
      <w:tabs>
        <w:tab w:val="clear" w:pos="420"/>
        <w:tab w:val="num" w:pos="562"/>
      </w:tabs>
      <w:snapToGrid w:val="0"/>
      <w:spacing w:line="240" w:lineRule="atLeast"/>
      <w:ind w:left="562"/>
      <w:jc w:val="both"/>
    </w:pPr>
    <w:rPr>
      <w:rFonts w:ascii="Times" w:hAnsi="Times" w:cs="Times New Roman"/>
      <w:color w:val="auto"/>
      <w:kern w:val="2"/>
      <w:sz w:val="18"/>
      <w:szCs w:val="20"/>
      <w:lang w:val="en-US" w:eastAsia="ja-JP"/>
    </w:rPr>
  </w:style>
  <w:style w:type="paragraph" w:styleId="HTMLPreformatted">
    <w:name w:val="HTML Preformatted"/>
    <w:basedOn w:val="Normal"/>
    <w:link w:val="HTMLPreformattedChar"/>
    <w:uiPriority w:val="99"/>
    <w:rsid w:val="005B2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lang w:eastAsia="ja-JP"/>
    </w:rPr>
  </w:style>
  <w:style w:type="character" w:customStyle="1" w:styleId="HTMLPreformattedChar">
    <w:name w:val="HTML Preformatted Char"/>
    <w:basedOn w:val="DefaultParagraphFont"/>
    <w:link w:val="HTMLPreformatted"/>
    <w:uiPriority w:val="99"/>
    <w:rsid w:val="005B246B"/>
    <w:rPr>
      <w:rFonts w:ascii="Courier New" w:eastAsia="MS Mincho" w:hAnsi="Courier New" w:cs="Courier New"/>
      <w:szCs w:val="20"/>
      <w:lang w:eastAsia="ja-JP"/>
    </w:rPr>
  </w:style>
  <w:style w:type="paragraph" w:customStyle="1" w:styleId="CVNormal">
    <w:name w:val="CV Normal"/>
    <w:basedOn w:val="Normal"/>
    <w:rsid w:val="005B246B"/>
    <w:pPr>
      <w:suppressAutoHyphens/>
      <w:ind w:left="113" w:right="113"/>
    </w:pPr>
    <w:rPr>
      <w:rFonts w:ascii="Arial Narrow" w:eastAsia="Times New Roman" w:hAnsi="Arial Narrow" w:cs="Times New Roman"/>
      <w:color w:val="auto"/>
      <w:sz w:val="20"/>
      <w:szCs w:val="20"/>
      <w:lang w:val="en-GB" w:eastAsia="ar-SA"/>
    </w:rPr>
  </w:style>
  <w:style w:type="character" w:customStyle="1" w:styleId="ng-binding">
    <w:name w:val="ng-binding"/>
    <w:basedOn w:val="DefaultParagraphFont"/>
    <w:rsid w:val="005B246B"/>
  </w:style>
  <w:style w:type="character" w:customStyle="1" w:styleId="ng-scope">
    <w:name w:val="ng-scope"/>
    <w:basedOn w:val="DefaultParagraphFont"/>
    <w:rsid w:val="005B246B"/>
  </w:style>
  <w:style w:type="numbering" w:customStyle="1" w:styleId="Nessunelenco2">
    <w:name w:val="Nessun elenco2"/>
    <w:next w:val="NoList"/>
    <w:uiPriority w:val="99"/>
    <w:semiHidden/>
    <w:unhideWhenUsed/>
    <w:rsid w:val="005B246B"/>
  </w:style>
  <w:style w:type="character" w:styleId="EndnoteReference">
    <w:name w:val="endnote reference"/>
    <w:basedOn w:val="DefaultParagraphFont"/>
    <w:uiPriority w:val="99"/>
    <w:semiHidden/>
    <w:unhideWhenUsed/>
    <w:rsid w:val="005B246B"/>
    <w:rPr>
      <w:vertAlign w:val="superscript"/>
    </w:rPr>
  </w:style>
  <w:style w:type="table" w:styleId="LightGrid-Accent1">
    <w:name w:val="Light Grid Accent 1"/>
    <w:basedOn w:val="TableNormal"/>
    <w:uiPriority w:val="62"/>
    <w:rsid w:val="005B246B"/>
    <w:rPr>
      <w:rFonts w:eastAsiaTheme="minorHAnsi"/>
      <w:sz w:val="22"/>
      <w:szCs w:val="22"/>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5B246B"/>
    <w:rPr>
      <w:rFonts w:eastAsiaTheme="minorHAnsi"/>
      <w:color w:val="365F91" w:themeColor="accent1" w:themeShade="BF"/>
      <w:sz w:val="22"/>
      <w:szCs w:val="22"/>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1">
    <w:name w:val="Tabla con cuadrícula1"/>
    <w:basedOn w:val="TableNormal"/>
    <w:next w:val="TableGrid"/>
    <w:uiPriority w:val="59"/>
    <w:rsid w:val="005B246B"/>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1">
    <w:name w:val="Table long document1"/>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1">
    <w:name w:val="Nessun elenco11"/>
    <w:next w:val="NoList"/>
    <w:uiPriority w:val="99"/>
    <w:semiHidden/>
    <w:unhideWhenUsed/>
    <w:rsid w:val="005B246B"/>
  </w:style>
  <w:style w:type="table" w:customStyle="1" w:styleId="Grigliatabella1">
    <w:name w:val="Griglia tabella1"/>
    <w:basedOn w:val="TableNormal"/>
    <w:next w:val="TableGrid"/>
    <w:uiPriority w:val="99"/>
    <w:rsid w:val="005B246B"/>
    <w:rPr>
      <w:rFonts w:ascii="Arial" w:eastAsia="Times New Roman" w:hAnsi="Arial" w:cs="Arial"/>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eroModuloANN019">
    <w:name w:val="Numero Modulo ANN019"/>
    <w:basedOn w:val="Normal"/>
    <w:rsid w:val="005B246B"/>
    <w:rPr>
      <w:rFonts w:ascii="Arial" w:eastAsia="Times New Roman" w:hAnsi="Arial" w:cs="Arial"/>
      <w:color w:val="auto"/>
      <w:sz w:val="16"/>
      <w:szCs w:val="16"/>
      <w:lang w:eastAsia="it-IT"/>
    </w:rPr>
  </w:style>
  <w:style w:type="paragraph" w:customStyle="1" w:styleId="PrimaRiga-1Pagcentrato">
    <w:name w:val="Prima Riga - 1° Pag. centrato"/>
    <w:basedOn w:val="Normal"/>
    <w:rsid w:val="005B246B"/>
    <w:pPr>
      <w:ind w:left="-242" w:firstLine="242"/>
      <w:jc w:val="center"/>
    </w:pPr>
    <w:rPr>
      <w:rFonts w:ascii="Arial" w:eastAsia="Times New Roman" w:hAnsi="Arial" w:cs="Arial"/>
      <w:color w:val="auto"/>
      <w:sz w:val="20"/>
      <w:szCs w:val="20"/>
      <w:lang w:eastAsia="it-IT"/>
    </w:rPr>
  </w:style>
  <w:style w:type="paragraph" w:customStyle="1" w:styleId="AllegatoTitolo1">
    <w:name w:val="Allegato: Titolo1"/>
    <w:next w:val="Normalespec"/>
    <w:autoRedefine/>
    <w:uiPriority w:val="99"/>
    <w:rsid w:val="005B246B"/>
    <w:pPr>
      <w:pageBreakBefore/>
      <w:spacing w:after="240"/>
    </w:pPr>
    <w:rPr>
      <w:rFonts w:ascii="Arial" w:eastAsia="Times New Roman" w:hAnsi="Arial" w:cs="Arial"/>
      <w:b/>
      <w:caps/>
      <w:noProof/>
      <w:sz w:val="28"/>
      <w:szCs w:val="20"/>
      <w:lang w:eastAsia="it-IT"/>
    </w:rPr>
  </w:style>
  <w:style w:type="paragraph" w:customStyle="1" w:styleId="AllegatoTitolo2">
    <w:name w:val="Allegato: Titolo2"/>
    <w:basedOn w:val="AllegatoTitolo1"/>
    <w:next w:val="Normalespec"/>
    <w:uiPriority w:val="99"/>
    <w:rsid w:val="005B246B"/>
    <w:pPr>
      <w:pageBreakBefore w:val="0"/>
      <w:tabs>
        <w:tab w:val="left" w:pos="1276"/>
      </w:tabs>
      <w:spacing w:before="480"/>
    </w:pPr>
    <w:rPr>
      <w:sz w:val="24"/>
    </w:rPr>
  </w:style>
  <w:style w:type="paragraph" w:customStyle="1" w:styleId="Tabellatestocentrato">
    <w:name w:val="Tabella testo centrato"/>
    <w:basedOn w:val="Tabellatesto"/>
    <w:qFormat/>
    <w:rsid w:val="005B246B"/>
    <w:pPr>
      <w:jc w:val="center"/>
    </w:pPr>
  </w:style>
  <w:style w:type="paragraph" w:customStyle="1" w:styleId="ConfidentialNoteIng">
    <w:name w:val="Confidential Note Ing."/>
    <w:basedOn w:val="Normal"/>
    <w:rsid w:val="005B246B"/>
    <w:pPr>
      <w:jc w:val="center"/>
    </w:pPr>
    <w:rPr>
      <w:rFonts w:ascii="Arial" w:eastAsia="Times New Roman" w:hAnsi="Arial" w:cs="Arial"/>
      <w:i/>
      <w:color w:val="auto"/>
      <w:sz w:val="14"/>
      <w:szCs w:val="20"/>
      <w:lang w:val="en-US" w:eastAsia="it-IT"/>
    </w:rPr>
  </w:style>
  <w:style w:type="paragraph" w:styleId="TableofFigures">
    <w:name w:val="table of figures"/>
    <w:basedOn w:val="Normalespec"/>
    <w:next w:val="Normal"/>
    <w:uiPriority w:val="99"/>
    <w:semiHidden/>
    <w:rsid w:val="005B246B"/>
    <w:pPr>
      <w:tabs>
        <w:tab w:val="decimal" w:leader="dot" w:pos="9639"/>
      </w:tabs>
      <w:spacing w:before="120" w:after="120"/>
      <w:ind w:left="567"/>
      <w:jc w:val="left"/>
    </w:pPr>
    <w:rPr>
      <w:i/>
      <w:noProof/>
    </w:rPr>
  </w:style>
  <w:style w:type="paragraph" w:customStyle="1" w:styleId="Tabellaintestazionecentrata">
    <w:name w:val="Tabella intestazione centrata"/>
    <w:basedOn w:val="Tabellatestocentrato"/>
    <w:qFormat/>
    <w:rsid w:val="005B246B"/>
    <w:pPr>
      <w:spacing w:before="60" w:after="60"/>
    </w:pPr>
    <w:rPr>
      <w:b/>
    </w:rPr>
  </w:style>
  <w:style w:type="paragraph" w:customStyle="1" w:styleId="Intestazionecentrata">
    <w:name w:val="Intestazione centrata"/>
    <w:basedOn w:val="Header"/>
    <w:rsid w:val="005B246B"/>
    <w:pPr>
      <w:tabs>
        <w:tab w:val="clear" w:pos="4153"/>
        <w:tab w:val="clear" w:pos="8306"/>
      </w:tabs>
      <w:jc w:val="center"/>
    </w:pPr>
    <w:rPr>
      <w:rFonts w:ascii="Arial" w:eastAsia="Times New Roman" w:hAnsi="Arial" w:cs="Arial"/>
      <w:color w:val="auto"/>
      <w:sz w:val="16"/>
      <w:szCs w:val="20"/>
      <w:lang w:eastAsia="it-IT"/>
    </w:rPr>
  </w:style>
  <w:style w:type="numbering" w:customStyle="1" w:styleId="Stile1">
    <w:name w:val="Stile1"/>
    <w:uiPriority w:val="99"/>
    <w:rsid w:val="005B246B"/>
    <w:pPr>
      <w:numPr>
        <w:numId w:val="5"/>
      </w:numPr>
    </w:pPr>
  </w:style>
  <w:style w:type="paragraph" w:customStyle="1" w:styleId="AllegatoTitolo3">
    <w:name w:val="Allegato: Titolo3"/>
    <w:basedOn w:val="AllegatoTitolo2"/>
    <w:next w:val="Normalespec"/>
    <w:uiPriority w:val="99"/>
    <w:rsid w:val="005B246B"/>
    <w:pPr>
      <w:tabs>
        <w:tab w:val="left" w:pos="851"/>
      </w:tabs>
    </w:pPr>
    <w:rPr>
      <w:caps w:val="0"/>
    </w:rPr>
  </w:style>
  <w:style w:type="paragraph" w:customStyle="1" w:styleId="TitoloFigura">
    <w:name w:val="Titolo Figura"/>
    <w:basedOn w:val="Normal"/>
    <w:next w:val="Normalespec"/>
    <w:uiPriority w:val="99"/>
    <w:rsid w:val="005B246B"/>
    <w:pPr>
      <w:keepNext/>
      <w:numPr>
        <w:ilvl w:val="1"/>
        <w:numId w:val="5"/>
      </w:numPr>
      <w:suppressAutoHyphens/>
      <w:spacing w:before="240" w:after="240" w:line="276" w:lineRule="auto"/>
      <w:ind w:left="0" w:firstLine="0"/>
      <w:jc w:val="center"/>
    </w:pPr>
    <w:rPr>
      <w:rFonts w:ascii="Arial" w:eastAsia="Times New Roman" w:hAnsi="Arial" w:cs="Arial"/>
      <w:b/>
      <w:noProof/>
      <w:color w:val="auto"/>
      <w:sz w:val="20"/>
      <w:szCs w:val="20"/>
      <w:lang w:val="en-GB" w:eastAsia="it-IT"/>
    </w:rPr>
  </w:style>
  <w:style w:type="paragraph" w:customStyle="1" w:styleId="Cronologiadellerevisioni">
    <w:name w:val="Cronologia delle revisioni"/>
    <w:basedOn w:val="Normalespec"/>
    <w:rsid w:val="005B246B"/>
    <w:pPr>
      <w:spacing w:after="0"/>
      <w:jc w:val="center"/>
    </w:pPr>
    <w:rPr>
      <w:b/>
      <w:szCs w:val="22"/>
      <w:lang w:val="it-IT"/>
    </w:rPr>
  </w:style>
  <w:style w:type="paragraph" w:customStyle="1" w:styleId="Normal-bullet">
    <w:name w:val="Normal-bullet"/>
    <w:basedOn w:val="Normalespec"/>
    <w:qFormat/>
    <w:rsid w:val="005B246B"/>
    <w:pPr>
      <w:numPr>
        <w:numId w:val="4"/>
      </w:numPr>
      <w:ind w:left="720"/>
      <w:contextualSpacing/>
    </w:pPr>
    <w:rPr>
      <w:rFonts w:ascii="Times New Roman" w:hAnsi="Times New Roman"/>
      <w:sz w:val="24"/>
    </w:rPr>
  </w:style>
  <w:style w:type="paragraph" w:customStyle="1" w:styleId="Tabellainstestazione">
    <w:name w:val="Tabella instestazione"/>
    <w:basedOn w:val="Tabellatesto"/>
    <w:qFormat/>
    <w:rsid w:val="005B246B"/>
    <w:pPr>
      <w:spacing w:before="60" w:after="60"/>
    </w:pPr>
    <w:rPr>
      <w:b/>
    </w:rPr>
  </w:style>
  <w:style w:type="paragraph" w:styleId="NormalIndent">
    <w:name w:val="Normal Indent"/>
    <w:basedOn w:val="Normalespec"/>
    <w:uiPriority w:val="99"/>
    <w:rsid w:val="005B246B"/>
    <w:pPr>
      <w:widowControl w:val="0"/>
      <w:ind w:left="567"/>
      <w:contextualSpacing/>
    </w:pPr>
  </w:style>
  <w:style w:type="paragraph" w:customStyle="1" w:styleId="Cronologiarevisioniininglese">
    <w:name w:val="Cronologia revisioni in inglese"/>
    <w:basedOn w:val="Normalespec"/>
    <w:rsid w:val="005B246B"/>
    <w:pPr>
      <w:spacing w:after="120"/>
      <w:jc w:val="center"/>
    </w:pPr>
    <w:rPr>
      <w:i/>
      <w:sz w:val="18"/>
    </w:rPr>
  </w:style>
  <w:style w:type="paragraph" w:customStyle="1" w:styleId="xl65">
    <w:name w:val="xl65"/>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6">
    <w:name w:val="xl66"/>
    <w:basedOn w:val="Normal"/>
    <w:rsid w:val="005B246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Corpodeltesto">
    <w:name w:val="Corpo del testo"/>
    <w:basedOn w:val="Normalespec"/>
    <w:link w:val="CorpodeltestoCarattere"/>
    <w:rsid w:val="005B246B"/>
    <w:pPr>
      <w:spacing w:after="120"/>
      <w:ind w:left="851"/>
    </w:pPr>
  </w:style>
  <w:style w:type="paragraph" w:customStyle="1" w:styleId="PrimaRiga1Pag">
    <w:name w:val="Prima Riga 1° Pag."/>
    <w:basedOn w:val="Normal"/>
    <w:next w:val="PrimaRiga-1PagIng"/>
    <w:rsid w:val="005B246B"/>
    <w:pPr>
      <w:framePr w:hSpace="141" w:wrap="around" w:vAnchor="text" w:hAnchor="margin" w:x="57" w:y="16"/>
    </w:pPr>
    <w:rPr>
      <w:rFonts w:ascii="Arial" w:eastAsia="Times New Roman" w:hAnsi="Arial" w:cs="Arial"/>
      <w:b/>
      <w:color w:val="auto"/>
      <w:sz w:val="18"/>
      <w:szCs w:val="18"/>
      <w:lang w:eastAsia="it-IT"/>
    </w:rPr>
  </w:style>
  <w:style w:type="character" w:customStyle="1" w:styleId="CorpodeltestoCarattere">
    <w:name w:val="Corpo del testo Carattere"/>
    <w:basedOn w:val="NormalespecCarattere"/>
    <w:link w:val="Corpodeltesto"/>
    <w:rsid w:val="005B246B"/>
    <w:rPr>
      <w:rFonts w:ascii="Arial" w:eastAsia="Times New Roman" w:hAnsi="Arial" w:cs="Arial"/>
      <w:szCs w:val="20"/>
      <w:lang w:val="en-GB" w:eastAsia="it-IT"/>
    </w:rPr>
  </w:style>
  <w:style w:type="paragraph" w:customStyle="1" w:styleId="PrimaRiga-1PagIng">
    <w:name w:val="Prima Riga - 1° Pag. Ing."/>
    <w:basedOn w:val="Normal"/>
    <w:rsid w:val="005B246B"/>
    <w:pPr>
      <w:framePr w:hSpace="141" w:wrap="around" w:vAnchor="text" w:hAnchor="margin" w:x="57" w:y="16"/>
    </w:pPr>
    <w:rPr>
      <w:rFonts w:ascii="Arial" w:eastAsia="Times New Roman" w:hAnsi="Arial" w:cs="Arial"/>
      <w:i/>
      <w:color w:val="auto"/>
      <w:sz w:val="16"/>
      <w:szCs w:val="16"/>
      <w:lang w:eastAsia="it-IT"/>
    </w:rPr>
  </w:style>
  <w:style w:type="paragraph" w:customStyle="1" w:styleId="CodiceCampo">
    <w:name w:val="Codice Campo"/>
    <w:basedOn w:val="Normal"/>
    <w:rsid w:val="005B246B"/>
    <w:pPr>
      <w:tabs>
        <w:tab w:val="left" w:pos="4820"/>
        <w:tab w:val="left" w:pos="7371"/>
      </w:tabs>
    </w:pPr>
    <w:rPr>
      <w:rFonts w:ascii="Arial" w:eastAsia="Times New Roman" w:hAnsi="Arial" w:cs="Arial"/>
      <w:b/>
      <w:color w:val="auto"/>
      <w:sz w:val="18"/>
      <w:szCs w:val="18"/>
      <w:lang w:val="en-GB" w:eastAsia="it-IT"/>
    </w:rPr>
  </w:style>
  <w:style w:type="paragraph" w:customStyle="1" w:styleId="ConfidentialNote">
    <w:name w:val="Confidential Note"/>
    <w:basedOn w:val="Normal"/>
    <w:rsid w:val="005B246B"/>
    <w:pPr>
      <w:jc w:val="center"/>
    </w:pPr>
    <w:rPr>
      <w:rFonts w:ascii="Arial" w:eastAsia="Times New Roman" w:hAnsi="Arial" w:cs="Arial"/>
      <w:color w:val="auto"/>
      <w:sz w:val="16"/>
      <w:szCs w:val="20"/>
      <w:lang w:eastAsia="it-IT"/>
    </w:rPr>
  </w:style>
  <w:style w:type="paragraph" w:customStyle="1" w:styleId="IndiceSubject">
    <w:name w:val="Indice/Subject"/>
    <w:basedOn w:val="Normalespec"/>
    <w:next w:val="Normalespec"/>
    <w:rsid w:val="005B246B"/>
    <w:pPr>
      <w:keepNext/>
      <w:spacing w:after="360"/>
      <w:jc w:val="center"/>
    </w:pPr>
    <w:rPr>
      <w:b/>
      <w:sz w:val="24"/>
    </w:rPr>
  </w:style>
  <w:style w:type="paragraph" w:customStyle="1" w:styleId="PrimaRiga-2Pag">
    <w:name w:val="Prima Riga - 2° Pag."/>
    <w:basedOn w:val="Normal"/>
    <w:rsid w:val="005B246B"/>
    <w:pPr>
      <w:spacing w:before="20"/>
    </w:pPr>
    <w:rPr>
      <w:rFonts w:ascii="Arial" w:eastAsia="Times New Roman" w:hAnsi="Arial" w:cs="Arial"/>
      <w:b/>
      <w:color w:val="auto"/>
      <w:sz w:val="20"/>
      <w:szCs w:val="20"/>
      <w:lang w:eastAsia="it-IT"/>
    </w:rPr>
  </w:style>
  <w:style w:type="paragraph" w:customStyle="1" w:styleId="PrimaRiga-2PagCentrato">
    <w:name w:val="Prima Riga - 2° Pag Centrato"/>
    <w:basedOn w:val="Normal"/>
    <w:rsid w:val="005B246B"/>
    <w:pPr>
      <w:spacing w:before="20"/>
      <w:jc w:val="center"/>
    </w:pPr>
    <w:rPr>
      <w:rFonts w:ascii="Arial" w:eastAsia="Times New Roman" w:hAnsi="Arial" w:cs="Arial"/>
      <w:color w:val="auto"/>
      <w:sz w:val="20"/>
      <w:szCs w:val="20"/>
      <w:lang w:eastAsia="it-IT"/>
    </w:rPr>
  </w:style>
  <w:style w:type="paragraph" w:customStyle="1" w:styleId="Normalespectestocentrato">
    <w:name w:val="Normalespec testo centrato"/>
    <w:basedOn w:val="Normalespec"/>
    <w:qFormat/>
    <w:rsid w:val="005B246B"/>
    <w:pPr>
      <w:jc w:val="center"/>
    </w:pPr>
  </w:style>
  <w:style w:type="paragraph" w:customStyle="1" w:styleId="Tabella2pagcentrato">
    <w:name w:val="Tabella 2° pag. centrato"/>
    <w:basedOn w:val="Normalespec"/>
    <w:rsid w:val="005B246B"/>
    <w:pPr>
      <w:spacing w:after="0"/>
      <w:jc w:val="center"/>
    </w:pPr>
  </w:style>
  <w:style w:type="paragraph" w:customStyle="1" w:styleId="Tabella2paginglese">
    <w:name w:val="Tabella 2° pag. inglese"/>
    <w:basedOn w:val="Normalespec"/>
    <w:rsid w:val="005B246B"/>
    <w:pPr>
      <w:spacing w:after="0"/>
      <w:jc w:val="center"/>
    </w:pPr>
    <w:rPr>
      <w:i/>
      <w:sz w:val="18"/>
    </w:rPr>
  </w:style>
  <w:style w:type="paragraph" w:customStyle="1" w:styleId="Tabellatesto">
    <w:name w:val="Tabella testo"/>
    <w:basedOn w:val="Normalespec"/>
    <w:qFormat/>
    <w:rsid w:val="005B246B"/>
    <w:pPr>
      <w:spacing w:after="0"/>
      <w:jc w:val="left"/>
    </w:pPr>
  </w:style>
  <w:style w:type="paragraph" w:customStyle="1" w:styleId="xl67">
    <w:name w:val="xl67"/>
    <w:basedOn w:val="Normal"/>
    <w:rsid w:val="005B246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8">
    <w:name w:val="xl68"/>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en-US"/>
    </w:rPr>
  </w:style>
  <w:style w:type="paragraph" w:customStyle="1" w:styleId="xl69">
    <w:name w:val="xl69"/>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lang w:val="en-US"/>
    </w:rPr>
  </w:style>
  <w:style w:type="paragraph" w:customStyle="1" w:styleId="xl70">
    <w:name w:val="xl70"/>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val="en-US"/>
    </w:rPr>
  </w:style>
  <w:style w:type="paragraph" w:customStyle="1" w:styleId="xl71">
    <w:name w:val="xl71"/>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val="en-US"/>
    </w:rPr>
  </w:style>
  <w:style w:type="paragraph" w:customStyle="1" w:styleId="wecCell8">
    <w:name w:val="wec_Cell(8)"/>
    <w:basedOn w:val="Normal"/>
    <w:rsid w:val="005B246B"/>
    <w:pPr>
      <w:tabs>
        <w:tab w:val="left" w:pos="720"/>
        <w:tab w:val="left" w:pos="1440"/>
        <w:tab w:val="left" w:pos="2160"/>
      </w:tabs>
      <w:spacing w:before="40" w:after="40" w:line="220" w:lineRule="atLeast"/>
      <w:jc w:val="both"/>
    </w:pPr>
    <w:rPr>
      <w:rFonts w:ascii="Times New Roman" w:hAnsi="Times New Roman" w:cs="Times New Roman"/>
      <w:color w:val="auto"/>
      <w:sz w:val="16"/>
      <w:szCs w:val="22"/>
      <w:lang w:val="en-US"/>
    </w:rPr>
  </w:style>
  <w:style w:type="paragraph" w:customStyle="1" w:styleId="Didascalia10">
    <w:name w:val="Didascalia_1"/>
    <w:basedOn w:val="Caption"/>
    <w:link w:val="Didascalia1Carattere"/>
    <w:qFormat/>
    <w:rsid w:val="005B246B"/>
    <w:pPr>
      <w:keepNext w:val="0"/>
      <w:overflowPunct/>
      <w:autoSpaceDE/>
      <w:autoSpaceDN/>
      <w:adjustRightInd/>
      <w:spacing w:before="240"/>
      <w:textAlignment w:val="auto"/>
    </w:pPr>
    <w:rPr>
      <w:rFonts w:ascii="Arial" w:hAnsi="Arial" w:cs="Arial"/>
      <w:i w:val="0"/>
      <w:color w:val="auto"/>
      <w:sz w:val="18"/>
    </w:rPr>
  </w:style>
  <w:style w:type="character" w:customStyle="1" w:styleId="Didascalia1Carattere">
    <w:name w:val="Didascalia_1 Carattere"/>
    <w:basedOn w:val="DefaultParagraphFont"/>
    <w:link w:val="Didascalia10"/>
    <w:rsid w:val="005B246B"/>
    <w:rPr>
      <w:rFonts w:ascii="Arial" w:eastAsia="Times New Roman" w:hAnsi="Arial" w:cs="Arial"/>
      <w:b/>
      <w:bCs/>
      <w:sz w:val="18"/>
      <w:szCs w:val="18"/>
      <w:lang w:eastAsia="it-IT"/>
    </w:rPr>
  </w:style>
  <w:style w:type="table" w:customStyle="1" w:styleId="Sfondochiaro-Colore11">
    <w:name w:val="Sfondo chiaro - Colore 11"/>
    <w:basedOn w:val="TableNormal"/>
    <w:next w:val="LightShading-Accent1"/>
    <w:uiPriority w:val="60"/>
    <w:rsid w:val="005B246B"/>
    <w:rPr>
      <w:rFonts w:ascii="Arial" w:eastAsia="Times New Roman" w:hAnsi="Arial" w:cs="Arial"/>
      <w:color w:val="365F91" w:themeColor="accent1" w:themeShade="BF"/>
      <w:szCs w:val="20"/>
      <w:lang w:eastAsia="it-I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lainText">
    <w:name w:val="Plain Text"/>
    <w:basedOn w:val="Normal"/>
    <w:link w:val="PlainTextChar"/>
    <w:uiPriority w:val="99"/>
    <w:unhideWhenUsed/>
    <w:rsid w:val="005B246B"/>
    <w:rPr>
      <w:rFonts w:ascii="Calibri" w:eastAsiaTheme="minorHAnsi" w:hAnsi="Calibri" w:cs="Calibri"/>
      <w:color w:val="auto"/>
      <w:sz w:val="22"/>
      <w:szCs w:val="22"/>
      <w:lang w:val="en-US"/>
    </w:rPr>
  </w:style>
  <w:style w:type="character" w:customStyle="1" w:styleId="PlainTextChar">
    <w:name w:val="Plain Text Char"/>
    <w:basedOn w:val="DefaultParagraphFont"/>
    <w:link w:val="PlainText"/>
    <w:uiPriority w:val="99"/>
    <w:rsid w:val="005B246B"/>
    <w:rPr>
      <w:rFonts w:ascii="Calibri" w:eastAsiaTheme="minorHAnsi" w:hAnsi="Calibri" w:cs="Calibri"/>
      <w:sz w:val="22"/>
      <w:szCs w:val="22"/>
      <w:lang w:val="en-US"/>
    </w:rPr>
  </w:style>
  <w:style w:type="paragraph" w:customStyle="1" w:styleId="TextBody">
    <w:name w:val="Text Body"/>
    <w:basedOn w:val="Normal"/>
    <w:rsid w:val="005B246B"/>
    <w:pPr>
      <w:spacing w:after="140" w:line="288" w:lineRule="auto"/>
    </w:pPr>
    <w:rPr>
      <w:rFonts w:asciiTheme="minorHAnsi" w:eastAsiaTheme="minorHAnsi" w:hAnsiTheme="minorHAnsi"/>
      <w:sz w:val="22"/>
      <w:szCs w:val="22"/>
      <w:lang w:val="en-GB"/>
    </w:rPr>
  </w:style>
  <w:style w:type="table" w:customStyle="1" w:styleId="Grigliatabella2">
    <w:name w:val="Griglia tabella2"/>
    <w:basedOn w:val="TableNormal"/>
    <w:next w:val="TableGrid"/>
    <w:uiPriority w:val="99"/>
    <w:rsid w:val="005B246B"/>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11">
    <w:name w:val="Tabella semplice - 11"/>
    <w:basedOn w:val="TableNormal"/>
    <w:uiPriority w:val="41"/>
    <w:rsid w:val="005B246B"/>
    <w:rPr>
      <w:rFonts w:ascii="Calibri" w:eastAsia="Calibri" w:hAnsi="Calibri" w:cs="Times New Roman"/>
      <w:szCs w:val="20"/>
      <w:lang w:val="en-GB"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basedOn w:val="Normal"/>
    <w:next w:val="Normal"/>
    <w:qFormat/>
    <w:rsid w:val="005B246B"/>
    <w:pPr>
      <w:keepNext/>
      <w:spacing w:before="240" w:after="120" w:line="276" w:lineRule="auto"/>
    </w:pPr>
    <w:rPr>
      <w:rFonts w:ascii="Liberation Sans" w:eastAsia="Droid Sans Fallback" w:hAnsi="Liberation Sans" w:cs="Droid Sans Devanagari"/>
      <w:sz w:val="28"/>
      <w:szCs w:val="28"/>
      <w:lang w:val="en-GB"/>
    </w:rPr>
  </w:style>
  <w:style w:type="character" w:customStyle="1" w:styleId="title-text">
    <w:name w:val="title-text"/>
    <w:basedOn w:val="DefaultParagraphFont"/>
    <w:rsid w:val="005B246B"/>
  </w:style>
  <w:style w:type="paragraph" w:customStyle="1" w:styleId="Corpo">
    <w:name w:val="Corpo"/>
    <w:rsid w:val="00D05708"/>
    <w:rPr>
      <w:rFonts w:ascii="Helvetica" w:eastAsia="ヒラギノ角ゴ Pro W3" w:hAnsi="Helvetica" w:cs="Times New Roman"/>
      <w:color w:val="000000"/>
      <w:sz w:val="24"/>
      <w:szCs w:val="20"/>
    </w:rPr>
  </w:style>
  <w:style w:type="character" w:customStyle="1" w:styleId="Quotation">
    <w:name w:val="Quotation"/>
    <w:qFormat/>
    <w:rsid w:val="00D05708"/>
    <w:rPr>
      <w:i/>
      <w:iCs/>
    </w:rPr>
  </w:style>
  <w:style w:type="paragraph" w:customStyle="1" w:styleId="Contributornames">
    <w:name w:val="Contributor  names"/>
    <w:basedOn w:val="Normal"/>
    <w:rsid w:val="00D05708"/>
    <w:pPr>
      <w:widowControl w:val="0"/>
      <w:jc w:val="center"/>
    </w:pPr>
    <w:rPr>
      <w:rFonts w:ascii="Times New Roman" w:eastAsia="Times New Roman" w:hAnsi="Times New Roman" w:cs="MS Mincho"/>
      <w:color w:val="auto"/>
      <w:kern w:val="2"/>
      <w:sz w:val="20"/>
      <w:szCs w:val="20"/>
      <w:lang w:val="en-US" w:eastAsia="ja-JP"/>
    </w:rPr>
  </w:style>
  <w:style w:type="paragraph" w:styleId="BodyText">
    <w:name w:val="Body Text"/>
    <w:basedOn w:val="Normal"/>
    <w:link w:val="BodyTextChar"/>
    <w:unhideWhenUsed/>
    <w:rsid w:val="00BB45FB"/>
    <w:pPr>
      <w:widowControl w:val="0"/>
      <w:spacing w:after="120"/>
    </w:pPr>
    <w:rPr>
      <w:rFonts w:ascii="Times New Roman" w:eastAsia="Andale Sans UI" w:hAnsi="Times New Roman" w:cs="Tahoma"/>
      <w:color w:val="auto"/>
      <w:kern w:val="2"/>
      <w:lang w:val="en-US" w:eastAsia="ja-JP" w:bidi="fa-IR"/>
    </w:rPr>
  </w:style>
  <w:style w:type="character" w:customStyle="1" w:styleId="BodyTextChar">
    <w:name w:val="Body Text Char"/>
    <w:basedOn w:val="DefaultParagraphFont"/>
    <w:link w:val="BodyText"/>
    <w:rsid w:val="00BB45FB"/>
    <w:rPr>
      <w:rFonts w:ascii="Times New Roman" w:eastAsia="Andale Sans UI" w:hAnsi="Times New Roman" w:cs="Tahoma"/>
      <w:kern w:val="2"/>
      <w:sz w:val="24"/>
      <w:lang w:val="en-US" w:eastAsia="ja-JP" w:bidi="fa-IR"/>
    </w:rPr>
  </w:style>
  <w:style w:type="paragraph" w:customStyle="1" w:styleId="Standard">
    <w:name w:val="Standard"/>
    <w:rsid w:val="00BB45FB"/>
    <w:pPr>
      <w:suppressAutoHyphens/>
      <w:autoSpaceDN w:val="0"/>
    </w:pPr>
    <w:rPr>
      <w:rFonts w:ascii="Times" w:eastAsia="Times" w:hAnsi="Times" w:cs="Times"/>
      <w:kern w:val="3"/>
      <w:sz w:val="24"/>
      <w:szCs w:val="20"/>
      <w:lang w:val="en-US" w:eastAsia="zh-CN" w:bidi="hi-IN"/>
    </w:rPr>
  </w:style>
  <w:style w:type="paragraph" w:customStyle="1" w:styleId="p1">
    <w:name w:val="p1"/>
    <w:basedOn w:val="Normal"/>
    <w:rsid w:val="00BB45FB"/>
    <w:rPr>
      <w:rFonts w:ascii="Helvetica" w:eastAsiaTheme="minorHAnsi" w:hAnsi="Helvetica" w:cs="Times New Roman"/>
      <w:color w:val="auto"/>
      <w:sz w:val="18"/>
      <w:szCs w:val="18"/>
      <w:lang w:val="en-GB" w:eastAsia="zh-CN"/>
    </w:rPr>
  </w:style>
  <w:style w:type="paragraph" w:customStyle="1" w:styleId="PreformattedText">
    <w:name w:val="Preformatted Text"/>
    <w:basedOn w:val="Normal"/>
    <w:rsid w:val="00BB45FB"/>
    <w:pPr>
      <w:suppressAutoHyphens/>
      <w:spacing w:after="200"/>
      <w:jc w:val="both"/>
    </w:pPr>
    <w:rPr>
      <w:rFonts w:ascii="Calibri" w:hAnsi="Calibri" w:cs="Times New Roman"/>
      <w:color w:val="auto"/>
      <w:sz w:val="22"/>
      <w:szCs w:val="22"/>
      <w:lang w:val="en-GB" w:eastAsia="en-GB"/>
    </w:rPr>
  </w:style>
  <w:style w:type="character" w:customStyle="1" w:styleId="apple-converted-space">
    <w:name w:val="apple-converted-space"/>
    <w:basedOn w:val="DefaultParagraphFont"/>
    <w:rsid w:val="00BB45FB"/>
  </w:style>
  <w:style w:type="character" w:customStyle="1" w:styleId="wd-jnl-art-breadcrumb-titlearticle-toolbar-anchor">
    <w:name w:val="wd-jnl-art-breadcrumb-title article-toolbar-anchor"/>
    <w:basedOn w:val="DefaultParagraphFont"/>
    <w:rsid w:val="00BB45FB"/>
  </w:style>
  <w:style w:type="character" w:customStyle="1" w:styleId="wd-jnl-art-breadcrumb-issuenowrap">
    <w:name w:val="wd-jnl-art-breadcrumb-issue nowrap"/>
    <w:basedOn w:val="DefaultParagraphFont"/>
    <w:rsid w:val="00BB45F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682901">
      <w:bodyDiv w:val="1"/>
      <w:marLeft w:val="0"/>
      <w:marRight w:val="0"/>
      <w:marTop w:val="0"/>
      <w:marBottom w:val="0"/>
      <w:divBdr>
        <w:top w:val="none" w:sz="0" w:space="0" w:color="auto"/>
        <w:left w:val="none" w:sz="0" w:space="0" w:color="auto"/>
        <w:bottom w:val="none" w:sz="0" w:space="0" w:color="auto"/>
        <w:right w:val="none" w:sz="0" w:space="0" w:color="auto"/>
      </w:divBdr>
    </w:div>
    <w:div w:id="344285576">
      <w:bodyDiv w:val="1"/>
      <w:marLeft w:val="0"/>
      <w:marRight w:val="0"/>
      <w:marTop w:val="0"/>
      <w:marBottom w:val="0"/>
      <w:divBdr>
        <w:top w:val="none" w:sz="0" w:space="0" w:color="auto"/>
        <w:left w:val="none" w:sz="0" w:space="0" w:color="auto"/>
        <w:bottom w:val="none" w:sz="0" w:space="0" w:color="auto"/>
        <w:right w:val="none" w:sz="0" w:space="0" w:color="auto"/>
      </w:divBdr>
    </w:div>
    <w:div w:id="544217432">
      <w:bodyDiv w:val="1"/>
      <w:marLeft w:val="0"/>
      <w:marRight w:val="0"/>
      <w:marTop w:val="0"/>
      <w:marBottom w:val="0"/>
      <w:divBdr>
        <w:top w:val="none" w:sz="0" w:space="0" w:color="auto"/>
        <w:left w:val="none" w:sz="0" w:space="0" w:color="auto"/>
        <w:bottom w:val="none" w:sz="0" w:space="0" w:color="auto"/>
        <w:right w:val="none" w:sz="0" w:space="0" w:color="auto"/>
      </w:divBdr>
    </w:div>
    <w:div w:id="800225005">
      <w:bodyDiv w:val="1"/>
      <w:marLeft w:val="0"/>
      <w:marRight w:val="0"/>
      <w:marTop w:val="0"/>
      <w:marBottom w:val="0"/>
      <w:divBdr>
        <w:top w:val="none" w:sz="0" w:space="0" w:color="auto"/>
        <w:left w:val="none" w:sz="0" w:space="0" w:color="auto"/>
        <w:bottom w:val="none" w:sz="0" w:space="0" w:color="auto"/>
        <w:right w:val="none" w:sz="0" w:space="0" w:color="auto"/>
      </w:divBdr>
    </w:div>
    <w:div w:id="847796604">
      <w:bodyDiv w:val="1"/>
      <w:marLeft w:val="0"/>
      <w:marRight w:val="0"/>
      <w:marTop w:val="0"/>
      <w:marBottom w:val="0"/>
      <w:divBdr>
        <w:top w:val="none" w:sz="0" w:space="0" w:color="auto"/>
        <w:left w:val="none" w:sz="0" w:space="0" w:color="auto"/>
        <w:bottom w:val="none" w:sz="0" w:space="0" w:color="auto"/>
        <w:right w:val="none" w:sz="0" w:space="0" w:color="auto"/>
      </w:divBdr>
    </w:div>
    <w:div w:id="859008266">
      <w:bodyDiv w:val="1"/>
      <w:marLeft w:val="0"/>
      <w:marRight w:val="0"/>
      <w:marTop w:val="0"/>
      <w:marBottom w:val="0"/>
      <w:divBdr>
        <w:top w:val="none" w:sz="0" w:space="0" w:color="auto"/>
        <w:left w:val="none" w:sz="0" w:space="0" w:color="auto"/>
        <w:bottom w:val="none" w:sz="0" w:space="0" w:color="auto"/>
        <w:right w:val="none" w:sz="0" w:space="0" w:color="auto"/>
      </w:divBdr>
    </w:div>
    <w:div w:id="902835429">
      <w:bodyDiv w:val="1"/>
      <w:marLeft w:val="0"/>
      <w:marRight w:val="0"/>
      <w:marTop w:val="0"/>
      <w:marBottom w:val="0"/>
      <w:divBdr>
        <w:top w:val="none" w:sz="0" w:space="0" w:color="auto"/>
        <w:left w:val="none" w:sz="0" w:space="0" w:color="auto"/>
        <w:bottom w:val="none" w:sz="0" w:space="0" w:color="auto"/>
        <w:right w:val="none" w:sz="0" w:space="0" w:color="auto"/>
      </w:divBdr>
    </w:div>
    <w:div w:id="954553897">
      <w:bodyDiv w:val="1"/>
      <w:marLeft w:val="0"/>
      <w:marRight w:val="0"/>
      <w:marTop w:val="0"/>
      <w:marBottom w:val="0"/>
      <w:divBdr>
        <w:top w:val="none" w:sz="0" w:space="0" w:color="auto"/>
        <w:left w:val="none" w:sz="0" w:space="0" w:color="auto"/>
        <w:bottom w:val="none" w:sz="0" w:space="0" w:color="auto"/>
        <w:right w:val="none" w:sz="0" w:space="0" w:color="auto"/>
      </w:divBdr>
    </w:div>
    <w:div w:id="1009521919">
      <w:bodyDiv w:val="1"/>
      <w:marLeft w:val="0"/>
      <w:marRight w:val="0"/>
      <w:marTop w:val="0"/>
      <w:marBottom w:val="0"/>
      <w:divBdr>
        <w:top w:val="none" w:sz="0" w:space="0" w:color="auto"/>
        <w:left w:val="none" w:sz="0" w:space="0" w:color="auto"/>
        <w:bottom w:val="none" w:sz="0" w:space="0" w:color="auto"/>
        <w:right w:val="none" w:sz="0" w:space="0" w:color="auto"/>
      </w:divBdr>
    </w:div>
    <w:div w:id="1313828671">
      <w:bodyDiv w:val="1"/>
      <w:marLeft w:val="0"/>
      <w:marRight w:val="0"/>
      <w:marTop w:val="0"/>
      <w:marBottom w:val="0"/>
      <w:divBdr>
        <w:top w:val="none" w:sz="0" w:space="0" w:color="auto"/>
        <w:left w:val="none" w:sz="0" w:space="0" w:color="auto"/>
        <w:bottom w:val="none" w:sz="0" w:space="0" w:color="auto"/>
        <w:right w:val="none" w:sz="0" w:space="0" w:color="auto"/>
      </w:divBdr>
    </w:div>
    <w:div w:id="1335498066">
      <w:bodyDiv w:val="1"/>
      <w:marLeft w:val="0"/>
      <w:marRight w:val="0"/>
      <w:marTop w:val="0"/>
      <w:marBottom w:val="0"/>
      <w:divBdr>
        <w:top w:val="none" w:sz="0" w:space="0" w:color="auto"/>
        <w:left w:val="none" w:sz="0" w:space="0" w:color="auto"/>
        <w:bottom w:val="none" w:sz="0" w:space="0" w:color="auto"/>
        <w:right w:val="none" w:sz="0" w:space="0" w:color="auto"/>
      </w:divBdr>
    </w:div>
    <w:div w:id="1419135770">
      <w:bodyDiv w:val="1"/>
      <w:marLeft w:val="0"/>
      <w:marRight w:val="0"/>
      <w:marTop w:val="0"/>
      <w:marBottom w:val="0"/>
      <w:divBdr>
        <w:top w:val="none" w:sz="0" w:space="0" w:color="auto"/>
        <w:left w:val="none" w:sz="0" w:space="0" w:color="auto"/>
        <w:bottom w:val="none" w:sz="0" w:space="0" w:color="auto"/>
        <w:right w:val="none" w:sz="0" w:space="0" w:color="auto"/>
      </w:divBdr>
    </w:div>
    <w:div w:id="1520966364">
      <w:bodyDiv w:val="1"/>
      <w:marLeft w:val="0"/>
      <w:marRight w:val="0"/>
      <w:marTop w:val="0"/>
      <w:marBottom w:val="0"/>
      <w:divBdr>
        <w:top w:val="none" w:sz="0" w:space="0" w:color="auto"/>
        <w:left w:val="none" w:sz="0" w:space="0" w:color="auto"/>
        <w:bottom w:val="none" w:sz="0" w:space="0" w:color="auto"/>
        <w:right w:val="none" w:sz="0" w:space="0" w:color="auto"/>
      </w:divBdr>
    </w:div>
    <w:div w:id="1813982213">
      <w:bodyDiv w:val="1"/>
      <w:marLeft w:val="0"/>
      <w:marRight w:val="0"/>
      <w:marTop w:val="0"/>
      <w:marBottom w:val="0"/>
      <w:divBdr>
        <w:top w:val="none" w:sz="0" w:space="0" w:color="auto"/>
        <w:left w:val="none" w:sz="0" w:space="0" w:color="auto"/>
        <w:bottom w:val="none" w:sz="0" w:space="0" w:color="auto"/>
        <w:right w:val="none" w:sz="0" w:space="0" w:color="auto"/>
      </w:divBdr>
    </w:div>
    <w:div w:id="1815443935">
      <w:bodyDiv w:val="1"/>
      <w:marLeft w:val="0"/>
      <w:marRight w:val="0"/>
      <w:marTop w:val="0"/>
      <w:marBottom w:val="0"/>
      <w:divBdr>
        <w:top w:val="none" w:sz="0" w:space="0" w:color="auto"/>
        <w:left w:val="none" w:sz="0" w:space="0" w:color="auto"/>
        <w:bottom w:val="none" w:sz="0" w:space="0" w:color="auto"/>
        <w:right w:val="none" w:sz="0" w:space="0" w:color="auto"/>
      </w:divBdr>
    </w:div>
    <w:div w:id="182781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42BE5-B6B6-5845-8D94-AEEE51188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700</Words>
  <Characters>3993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4684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Mazzitelli</dc:creator>
  <cp:lastModifiedBy>Paolo Micozzi</cp:lastModifiedBy>
  <cp:revision>11</cp:revision>
  <cp:lastPrinted>2020-02-24T07:36:00Z</cp:lastPrinted>
  <dcterms:created xsi:type="dcterms:W3CDTF">2022-06-02T09:57:00Z</dcterms:created>
  <dcterms:modified xsi:type="dcterms:W3CDTF">2022-06-02T10:12:00Z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ENEA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